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95" w:rsidRPr="00A43F86" w:rsidRDefault="00037795">
      <w:pPr>
        <w:sectPr w:rsidR="00037795" w:rsidRPr="00A43F86">
          <w:headerReference w:type="default" r:id="rId9"/>
          <w:pgSz w:w="11906" w:h="16838"/>
          <w:pgMar w:top="0" w:right="0" w:bottom="0" w:left="0" w:header="851" w:footer="992" w:gutter="0"/>
          <w:cols w:space="425"/>
          <w:titlePg/>
          <w:docGrid w:type="lines" w:linePitch="312"/>
        </w:sectPr>
      </w:pPr>
      <w:r w:rsidRPr="00A43F86">
        <w:pict>
          <v:shapetype id="_x0000_t202" coordsize="21600,21600" o:spt="202" path="m,l,21600r21600,l21600,xe">
            <v:stroke joinstyle="miter"/>
            <v:path gradientshapeok="t" o:connecttype="rect"/>
          </v:shapetype>
          <v:shape id="文本框 10" o:spid="_x0000_s1026" type="#_x0000_t202" style="position:absolute;left:0;text-align:left;margin-left:106.25pt;margin-top:693.55pt;width:404.15pt;height:79.95pt;z-index:251655168"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filled="f" stroked="f">
            <v:textbox style="mso-fit-shape-to-text:t">
              <w:txbxContent>
                <w:p w:rsidR="00A43F86" w:rsidRDefault="00A43F86">
                  <w:pPr>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二〇二〇年八月</w:t>
                  </w:r>
                </w:p>
              </w:txbxContent>
            </v:textbox>
          </v:shape>
        </w:pict>
      </w:r>
      <w:r w:rsidRPr="00A43F86">
        <w:pict>
          <v:oval id="椭圆 8" o:spid="_x0000_s1051" style="position:absolute;left:0;text-align:left;margin-left:53.5pt;margin-top:232.45pt;width:121.95pt;height:121.95pt;z-index:251652096;v-text-anchor:middle"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fillcolor="white [3212]" stroked="f" strokeweight="1pt">
            <v:stroke joinstyle="miter"/>
          </v:oval>
        </w:pict>
      </w:r>
      <w:r w:rsidRPr="00A43F86">
        <w:pict>
          <v:rect id="矩形 14" o:spid="_x0000_s1050" style="position:absolute;left:0;text-align:left;margin-left:33.6pt;margin-top:256.75pt;width:160.65pt;height:69.6pt;z-index:251657216"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filled="f" stroked="f">
            <v:textbox style="mso-fit-shape-to-text:t">
              <w:txbxContent>
                <w:p w:rsidR="00A43F86" w:rsidRDefault="00A43F86">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v:textbox>
          </v:rect>
        </w:pict>
      </w:r>
      <w:r w:rsidRPr="00A43F86">
        <w:pict>
          <v:oval id="椭圆 9" o:spid="_x0000_s1049" style="position:absolute;left:0;text-align:left;margin-left:62.2pt;margin-top:242.75pt;width:103.45pt;height:103.45pt;z-index:251656192;v-text-anchor:middle"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fillcolor="#1f2959" stroked="f" strokeweight="1pt">
            <v:stroke joinstyle="miter"/>
          </v:oval>
        </w:pict>
      </w:r>
      <w:r w:rsidRPr="00A43F86">
        <w:pict>
          <v:group id="_x0000_s1046" style="position:absolute;left:0;text-align:left;margin-left:1.25pt;margin-top:821.7pt;width:595.25pt;height:21.45pt;z-index:251653120"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v:rect id="矩形 6" o:spid="_x0000_s1048" style="position:absolute;left:1483;top:16692;width:1125;height:428;v-text-anchor:middle"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fillcolor="#fdbc11" stroked="f" strokeweight="1pt"/>
            <v:rect id="矩形 7" o:spid="_x0000_s1047" style="position:absolute;left:2608;top:16693;width:10780;height:428;v-text-anchor:middle"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fillcolor="#1f2959" stroked="f" strokeweight="1pt"/>
          </v:group>
        </w:pict>
      </w:r>
      <w:r w:rsidRPr="00A43F86">
        <w:pict>
          <v:group id="_x0000_s1043" style="position:absolute;left:0;text-align:left;margin-left:-2.5pt;margin-top:0;width:600.25pt;height:337.7pt;z-index:-251666432" coordorigin="13622,283" coordsize="12005,6754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v:rect id="矩形 5" o:spid="_x0000_s1045" style="position:absolute;left:13622;top:283;width:12005;height:6170;v-text-anchor:middle"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fillcolor="#fdbc11" stroked="f" strokeweight="1pt"/>
            <v:shape id="_x0000_s1044" type="#_x0000_t202" style="position:absolute;left:17229;top:5021;width:8083;height:2016"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filled="f" stroked="f">
              <v:textbox style="mso-fit-shape-to-text:t">
                <w:txbxContent>
                  <w:p w:rsidR="00A43F86" w:rsidRDefault="00A43F86">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w:r>
      <w:r w:rsidRPr="00A43F86">
        <w:pict>
          <v:rect id="矩形 11" o:spid="_x0000_s1042" style="position:absolute;left:0;text-align:left;margin-left:184.75pt;margin-top:286.6pt;width:339.65pt;height:31.25pt;z-index:251654144;mso-wrap-style:none"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filled="f" stroked="f">
            <v:textbox style="mso-fit-shape-to-text:t">
              <w:txbxContent>
                <w:p w:rsidR="00A43F86" w:rsidRDefault="00A43F86"/>
              </w:txbxContent>
            </v:textbox>
          </v:rect>
        </w:pict>
      </w:r>
    </w:p>
    <w:p w:rsidR="00037795" w:rsidRPr="00A43F86" w:rsidRDefault="00037795"/>
    <w:p w:rsidR="00037795" w:rsidRPr="00A43F86" w:rsidRDefault="00037795">
      <w:pPr>
        <w:jc w:val="center"/>
        <w:rPr>
          <w:rFonts w:ascii="黑体" w:eastAsia="黑体" w:hAnsi="黑体" w:cs="黑体"/>
          <w:sz w:val="56"/>
          <w:szCs w:val="72"/>
        </w:rPr>
      </w:pPr>
    </w:p>
    <w:p w:rsidR="00037795" w:rsidRPr="00A43F86" w:rsidRDefault="00037795">
      <w:pPr>
        <w:jc w:val="center"/>
        <w:rPr>
          <w:rFonts w:ascii="黑体" w:eastAsia="黑体" w:hAnsi="黑体" w:cs="黑体"/>
          <w:sz w:val="56"/>
          <w:szCs w:val="72"/>
        </w:rPr>
      </w:pPr>
    </w:p>
    <w:p w:rsidR="00037795" w:rsidRPr="00A43F86" w:rsidRDefault="00A43F86">
      <w:pPr>
        <w:rPr>
          <w:rFonts w:ascii="黑体" w:eastAsia="黑体" w:hAnsi="Times New Roman" w:cs="Times New Roman"/>
          <w:sz w:val="48"/>
          <w:szCs w:val="48"/>
        </w:rPr>
      </w:pPr>
      <w:r w:rsidRPr="00A43F86">
        <w:rPr>
          <w:rFonts w:ascii="黑体" w:eastAsia="黑体" w:hAnsi="Times New Roman" w:cs="Times New Roman" w:hint="eastAsia"/>
          <w:sz w:val="48"/>
          <w:szCs w:val="48"/>
        </w:rPr>
        <w:br w:type="page"/>
      </w:r>
    </w:p>
    <w:p w:rsidR="00037795" w:rsidRPr="00A43F86" w:rsidRDefault="00A43F86">
      <w:pPr>
        <w:tabs>
          <w:tab w:val="left" w:pos="2728"/>
        </w:tabs>
        <w:rPr>
          <w:rFonts w:ascii="黑体" w:eastAsia="黑体" w:hAnsi="Times New Roman" w:cs="Times New Roman"/>
          <w:sz w:val="48"/>
          <w:szCs w:val="48"/>
        </w:rPr>
      </w:pPr>
      <w:r w:rsidRPr="00A43F86">
        <w:rPr>
          <w:rFonts w:ascii="黑体" w:eastAsia="黑体" w:hAnsi="Times New Roman" w:cs="Times New Roman" w:hint="eastAsia"/>
          <w:sz w:val="48"/>
          <w:szCs w:val="48"/>
        </w:rPr>
        <w:lastRenderedPageBreak/>
        <w:tab/>
      </w:r>
    </w:p>
    <w:p w:rsidR="00037795" w:rsidRPr="00A43F86" w:rsidRDefault="00037795">
      <w:pPr>
        <w:rPr>
          <w:rFonts w:ascii="黑体" w:eastAsia="黑体" w:hAnsi="黑体" w:cs="黑体"/>
          <w:sz w:val="56"/>
          <w:szCs w:val="72"/>
        </w:rPr>
      </w:pPr>
    </w:p>
    <w:p w:rsidR="00037795" w:rsidRPr="00A43F86" w:rsidRDefault="00A43F86">
      <w:pPr>
        <w:rPr>
          <w:rFonts w:ascii="黑体" w:eastAsia="黑体" w:hAnsi="黑体" w:cs="黑体"/>
          <w:b/>
          <w:bCs/>
          <w:sz w:val="72"/>
          <w:szCs w:val="96"/>
        </w:rPr>
      </w:pPr>
      <w:r w:rsidRPr="00A43F86">
        <w:rPr>
          <w:rFonts w:ascii="黑体" w:eastAsia="黑体" w:hAnsi="黑体" w:cs="黑体" w:hint="eastAsia"/>
          <w:b/>
          <w:bCs/>
          <w:sz w:val="72"/>
          <w:szCs w:val="96"/>
        </w:rPr>
        <w:t>2019年度部门决算公开文本</w:t>
      </w:r>
    </w:p>
    <w:p w:rsidR="00037795" w:rsidRPr="00A43F86" w:rsidRDefault="00037795">
      <w:pPr>
        <w:spacing w:line="360" w:lineRule="auto"/>
        <w:jc w:val="center"/>
        <w:rPr>
          <w:rFonts w:ascii="黑体" w:eastAsia="黑体" w:hAnsi="黑体" w:cs="黑体"/>
          <w:sz w:val="56"/>
          <w:szCs w:val="72"/>
        </w:rPr>
      </w:pPr>
    </w:p>
    <w:p w:rsidR="00037795" w:rsidRPr="00A43F86" w:rsidRDefault="00037795">
      <w:pPr>
        <w:spacing w:line="600" w:lineRule="auto"/>
        <w:jc w:val="center"/>
        <w:rPr>
          <w:rFonts w:ascii="黑体" w:eastAsia="黑体" w:hAnsi="黑体" w:cs="黑体"/>
          <w:sz w:val="56"/>
          <w:szCs w:val="72"/>
        </w:rPr>
      </w:pPr>
    </w:p>
    <w:p w:rsidR="00037795" w:rsidRPr="00A43F86" w:rsidRDefault="00037795">
      <w:pPr>
        <w:spacing w:line="600" w:lineRule="auto"/>
        <w:jc w:val="center"/>
        <w:rPr>
          <w:rFonts w:ascii="黑体" w:eastAsia="黑体" w:hAnsi="黑体" w:cs="黑体"/>
          <w:sz w:val="56"/>
          <w:szCs w:val="72"/>
        </w:rPr>
      </w:pPr>
    </w:p>
    <w:p w:rsidR="00037795" w:rsidRPr="00A43F86" w:rsidRDefault="00037795">
      <w:pPr>
        <w:spacing w:line="600" w:lineRule="auto"/>
        <w:jc w:val="center"/>
        <w:rPr>
          <w:rFonts w:ascii="黑体" w:eastAsia="黑体" w:hAnsi="黑体" w:cs="黑体"/>
          <w:sz w:val="56"/>
          <w:szCs w:val="72"/>
        </w:rPr>
      </w:pPr>
    </w:p>
    <w:p w:rsidR="00037795" w:rsidRPr="00A43F86" w:rsidRDefault="00037795">
      <w:pPr>
        <w:spacing w:line="600" w:lineRule="auto"/>
        <w:jc w:val="center"/>
        <w:rPr>
          <w:rFonts w:ascii="黑体" w:eastAsia="黑体" w:hAnsi="黑体" w:cs="黑体"/>
          <w:sz w:val="56"/>
          <w:szCs w:val="72"/>
        </w:rPr>
      </w:pPr>
    </w:p>
    <w:p w:rsidR="00037795" w:rsidRPr="00A43F86" w:rsidRDefault="00037795">
      <w:pPr>
        <w:spacing w:line="480" w:lineRule="auto"/>
        <w:jc w:val="center"/>
        <w:rPr>
          <w:rFonts w:ascii="黑体" w:eastAsia="黑体" w:hAnsi="黑体" w:cs="黑体"/>
          <w:sz w:val="56"/>
          <w:szCs w:val="72"/>
        </w:rPr>
      </w:pPr>
    </w:p>
    <w:p w:rsidR="00037795" w:rsidRPr="00A43F86" w:rsidRDefault="00037795">
      <w:pPr>
        <w:spacing w:line="480" w:lineRule="auto"/>
        <w:jc w:val="center"/>
        <w:rPr>
          <w:rFonts w:ascii="黑体" w:eastAsia="黑体" w:hAnsi="黑体" w:cs="黑体"/>
          <w:sz w:val="56"/>
          <w:szCs w:val="72"/>
        </w:rPr>
      </w:pPr>
    </w:p>
    <w:p w:rsidR="00037795" w:rsidRPr="00A43F86" w:rsidRDefault="00037795">
      <w:pPr>
        <w:spacing w:line="480" w:lineRule="auto"/>
        <w:jc w:val="center"/>
        <w:rPr>
          <w:rFonts w:ascii="黑体" w:eastAsia="黑体" w:hAnsi="黑体" w:cs="黑体"/>
          <w:sz w:val="56"/>
          <w:szCs w:val="72"/>
        </w:rPr>
      </w:pPr>
    </w:p>
    <w:p w:rsidR="00037795" w:rsidRPr="00A43F86" w:rsidRDefault="00037795">
      <w:pPr>
        <w:snapToGrid w:val="0"/>
        <w:spacing w:line="480" w:lineRule="auto"/>
        <w:jc w:val="center"/>
        <w:rPr>
          <w:rFonts w:ascii="黑体" w:eastAsia="黑体" w:hAnsi="黑体" w:cs="黑体"/>
          <w:sz w:val="56"/>
          <w:szCs w:val="72"/>
        </w:rPr>
      </w:pPr>
    </w:p>
    <w:p w:rsidR="00037795" w:rsidRPr="00A43F86" w:rsidRDefault="00A43F86">
      <w:pPr>
        <w:snapToGrid w:val="0"/>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唐山市路南区人民检察院</w:t>
      </w:r>
    </w:p>
    <w:p w:rsidR="00037795" w:rsidRPr="00A43F86" w:rsidRDefault="00A43F86">
      <w:pPr>
        <w:snapToGrid w:val="0"/>
        <w:jc w:val="center"/>
        <w:rPr>
          <w:rFonts w:ascii="楷体_GB2312" w:eastAsia="楷体_GB2312" w:hAnsi="楷体_GB2312" w:cs="楷体_GB2312"/>
          <w:color w:val="000000" w:themeColor="text1"/>
          <w:kern w:val="0"/>
          <w:sz w:val="44"/>
          <w:szCs w:val="44"/>
        </w:rPr>
        <w:sectPr w:rsidR="00037795" w:rsidRPr="00A43F86">
          <w:headerReference w:type="default" r:id="rId10"/>
          <w:headerReference w:type="first" r:id="rId11"/>
          <w:footerReference w:type="first" r:id="rId12"/>
          <w:type w:val="continuous"/>
          <w:pgSz w:w="11906" w:h="16838"/>
          <w:pgMar w:top="2041" w:right="1531" w:bottom="2041" w:left="1531" w:header="851" w:footer="992" w:gutter="0"/>
          <w:cols w:space="0"/>
          <w:titlePg/>
          <w:docGrid w:type="lines" w:linePitch="312"/>
        </w:sectPr>
      </w:pPr>
      <w:r w:rsidRPr="00A43F86">
        <w:rPr>
          <w:rFonts w:ascii="楷体_GB2312" w:eastAsia="楷体_GB2312" w:hAnsi="楷体_GB2312" w:cs="楷体_GB2312" w:hint="eastAsia"/>
          <w:color w:val="000000" w:themeColor="text1"/>
          <w:kern w:val="0"/>
          <w:sz w:val="44"/>
          <w:szCs w:val="44"/>
        </w:rPr>
        <w:t>二〇二〇年八月</w:t>
      </w:r>
    </w:p>
    <w:p w:rsidR="00037795" w:rsidRPr="00A43F86" w:rsidRDefault="00037795">
      <w:pPr>
        <w:widowControl/>
        <w:spacing w:line="600" w:lineRule="exact"/>
        <w:jc w:val="left"/>
        <w:rPr>
          <w:rFonts w:ascii="黑体" w:eastAsia="黑体" w:hAnsi="黑体" w:cs="黑体"/>
          <w:bCs/>
          <w:sz w:val="32"/>
          <w:szCs w:val="32"/>
        </w:rPr>
      </w:pPr>
    </w:p>
    <w:p w:rsidR="00037795" w:rsidRPr="00A43F86" w:rsidRDefault="00A43F86">
      <w:pPr>
        <w:widowControl/>
        <w:spacing w:line="600" w:lineRule="exact"/>
        <w:jc w:val="left"/>
        <w:rPr>
          <w:rFonts w:ascii="黑体" w:eastAsia="黑体" w:hAnsi="黑体" w:cs="黑体"/>
          <w:bCs/>
          <w:sz w:val="32"/>
          <w:szCs w:val="32"/>
        </w:rPr>
      </w:pPr>
      <w:r w:rsidRPr="00A43F86">
        <w:rPr>
          <w:rFonts w:ascii="黑体" w:eastAsia="黑体" w:hAnsi="黑体" w:cs="黑体" w:hint="eastAsia"/>
          <w:bCs/>
          <w:sz w:val="32"/>
          <w:szCs w:val="32"/>
        </w:rPr>
        <w:t>注：</w:t>
      </w:r>
    </w:p>
    <w:p w:rsidR="00037795" w:rsidRPr="00A43F86" w:rsidRDefault="00A43F86">
      <w:pPr>
        <w:widowControl/>
        <w:spacing w:line="600" w:lineRule="exact"/>
        <w:ind w:firstLineChars="200" w:firstLine="640"/>
        <w:jc w:val="left"/>
        <w:rPr>
          <w:rFonts w:ascii="黑体" w:eastAsia="黑体" w:hAnsi="黑体" w:cs="黑体"/>
          <w:bCs/>
          <w:sz w:val="32"/>
          <w:szCs w:val="32"/>
        </w:rPr>
      </w:pPr>
      <w:r w:rsidRPr="00A43F86">
        <w:rPr>
          <w:rFonts w:ascii="黑体" w:eastAsia="黑体" w:hAnsi="黑体" w:cs="黑体" w:hint="eastAsia"/>
          <w:bCs/>
          <w:sz w:val="32"/>
          <w:szCs w:val="32"/>
        </w:rPr>
        <w:t>一、本模板所有标黄部分需要在正式文本中予以删除。</w:t>
      </w:r>
    </w:p>
    <w:p w:rsidR="00037795" w:rsidRPr="00A43F86" w:rsidRDefault="00A43F86">
      <w:pPr>
        <w:widowControl/>
        <w:spacing w:line="600" w:lineRule="exact"/>
        <w:ind w:firstLineChars="200" w:firstLine="640"/>
        <w:jc w:val="left"/>
        <w:rPr>
          <w:rFonts w:ascii="黑体" w:eastAsia="黑体" w:hAnsi="黑体" w:cs="黑体"/>
          <w:bCs/>
          <w:sz w:val="32"/>
          <w:szCs w:val="32"/>
        </w:rPr>
      </w:pPr>
      <w:r w:rsidRPr="00A43F86">
        <w:rPr>
          <w:rFonts w:ascii="黑体" w:eastAsia="黑体" w:hAnsi="黑体" w:cs="黑体" w:hint="eastAsia"/>
          <w:bCs/>
          <w:sz w:val="32"/>
          <w:szCs w:val="32"/>
        </w:rPr>
        <w:t>二、情况说明</w:t>
      </w:r>
    </w:p>
    <w:p w:rsidR="00037795" w:rsidRPr="00A43F86" w:rsidRDefault="00A43F86">
      <w:pPr>
        <w:keepNext/>
        <w:keepLines/>
        <w:spacing w:line="600" w:lineRule="exact"/>
        <w:ind w:firstLineChars="200" w:firstLine="640"/>
        <w:outlineLvl w:val="1"/>
        <w:rPr>
          <w:rFonts w:ascii="楷体" w:eastAsia="楷体" w:hAnsi="楷体" w:cs="楷体"/>
          <w:sz w:val="32"/>
          <w:szCs w:val="32"/>
        </w:rPr>
      </w:pPr>
      <w:r w:rsidRPr="00A43F86">
        <w:rPr>
          <w:rFonts w:ascii="楷体" w:eastAsia="楷体" w:hAnsi="楷体" w:cs="楷体" w:hint="eastAsia"/>
          <w:sz w:val="32"/>
          <w:szCs w:val="32"/>
        </w:rPr>
        <w:t>1. 情况说明公开格式供大家参考，各部门在撰写公开情况说明时，应</w:t>
      </w:r>
      <w:r w:rsidRPr="00A43F86">
        <w:rPr>
          <w:rFonts w:ascii="楷体" w:eastAsia="楷体" w:hAnsi="楷体" w:cs="楷体" w:hint="eastAsia"/>
          <w:b/>
          <w:bCs/>
          <w:sz w:val="32"/>
          <w:szCs w:val="32"/>
        </w:rPr>
        <w:t>至少包括</w:t>
      </w:r>
      <w:r w:rsidRPr="00A43F86">
        <w:rPr>
          <w:rFonts w:ascii="楷体" w:eastAsia="楷体" w:hAnsi="楷体" w:cs="楷体" w:hint="eastAsia"/>
          <w:sz w:val="32"/>
          <w:szCs w:val="32"/>
        </w:rPr>
        <w:t>但不限于模板中的公开说明内容。</w:t>
      </w:r>
    </w:p>
    <w:p w:rsidR="00037795" w:rsidRPr="00A43F86" w:rsidRDefault="00A43F86">
      <w:pPr>
        <w:keepNext/>
        <w:keepLines/>
        <w:spacing w:line="600" w:lineRule="exact"/>
        <w:ind w:firstLineChars="200" w:firstLine="640"/>
        <w:outlineLvl w:val="1"/>
        <w:rPr>
          <w:rFonts w:ascii="楷体" w:eastAsia="楷体" w:hAnsi="楷体" w:cs="楷体"/>
          <w:sz w:val="32"/>
          <w:szCs w:val="32"/>
        </w:rPr>
      </w:pPr>
      <w:r w:rsidRPr="00A43F86">
        <w:rPr>
          <w:rFonts w:ascii="楷体" w:eastAsia="楷体" w:hAnsi="楷体" w:cs="楷体" w:hint="eastAsia"/>
          <w:sz w:val="32"/>
          <w:szCs w:val="32"/>
        </w:rPr>
        <w:t>2. 说明中出现增加（减少）、增长（降低）、情况一/二等需要部门进行选择使用情况的，根据实际情况选择，</w:t>
      </w:r>
      <w:r w:rsidRPr="00A43F86">
        <w:rPr>
          <w:rFonts w:ascii="楷体" w:eastAsia="楷体" w:hAnsi="楷体" w:cs="楷体" w:hint="eastAsia"/>
          <w:b/>
          <w:bCs/>
          <w:sz w:val="32"/>
          <w:szCs w:val="32"/>
        </w:rPr>
        <w:t>不可再保留“增加（减少），增长（降低）”等字样；</w:t>
      </w:r>
    </w:p>
    <w:p w:rsidR="00037795" w:rsidRPr="00A43F86" w:rsidRDefault="00A43F86">
      <w:pPr>
        <w:widowControl/>
        <w:spacing w:line="600" w:lineRule="exact"/>
        <w:ind w:firstLineChars="200" w:firstLine="640"/>
        <w:jc w:val="left"/>
        <w:rPr>
          <w:rFonts w:ascii="黑体" w:eastAsia="黑体" w:hAnsi="黑体" w:cs="黑体"/>
          <w:sz w:val="32"/>
          <w:szCs w:val="32"/>
        </w:rPr>
      </w:pPr>
      <w:r w:rsidRPr="00A43F86">
        <w:rPr>
          <w:rFonts w:ascii="黑体" w:eastAsia="黑体" w:hAnsi="黑体" w:cs="黑体" w:hint="eastAsia"/>
          <w:sz w:val="32"/>
          <w:szCs w:val="32"/>
        </w:rPr>
        <w:t>三、公开表样</w:t>
      </w:r>
    </w:p>
    <w:p w:rsidR="00037795" w:rsidRPr="00A43F86" w:rsidRDefault="00A43F86">
      <w:pPr>
        <w:spacing w:after="160" w:line="600" w:lineRule="exact"/>
        <w:ind w:firstLineChars="200" w:firstLine="640"/>
        <w:rPr>
          <w:rFonts w:ascii="楷体" w:eastAsia="楷体" w:hAnsi="楷体" w:cs="楷体"/>
          <w:sz w:val="32"/>
          <w:szCs w:val="32"/>
        </w:rPr>
      </w:pPr>
      <w:r w:rsidRPr="00A43F86">
        <w:rPr>
          <w:rFonts w:ascii="楷体" w:eastAsia="楷体" w:hAnsi="楷体" w:cs="楷体" w:hint="eastAsia"/>
          <w:sz w:val="32"/>
          <w:szCs w:val="32"/>
        </w:rPr>
        <w:t>1. 公开表样所有10张表格均应公开列示，单位万元，保留</w:t>
      </w:r>
      <w:r w:rsidRPr="00A43F86">
        <w:rPr>
          <w:rFonts w:ascii="楷体" w:eastAsia="楷体" w:hAnsi="楷体" w:cs="楷体" w:hint="eastAsia"/>
          <w:sz w:val="32"/>
          <w:szCs w:val="32"/>
        </w:rPr>
        <w:lastRenderedPageBreak/>
        <w:t>两位小数。</w:t>
      </w:r>
    </w:p>
    <w:p w:rsidR="00037795" w:rsidRPr="00A43F86" w:rsidRDefault="00A43F86">
      <w:pPr>
        <w:widowControl/>
        <w:spacing w:line="600" w:lineRule="exact"/>
        <w:ind w:firstLineChars="200" w:firstLine="640"/>
        <w:rPr>
          <w:rFonts w:ascii="楷体" w:eastAsia="楷体" w:hAnsi="楷体" w:cs="楷体"/>
          <w:sz w:val="32"/>
          <w:szCs w:val="32"/>
        </w:rPr>
      </w:pPr>
      <w:r w:rsidRPr="00A43F86">
        <w:rPr>
          <w:rFonts w:ascii="楷体" w:eastAsia="楷体" w:hAnsi="楷体" w:cs="楷体" w:hint="eastAsia"/>
          <w:sz w:val="32"/>
          <w:szCs w:val="32"/>
        </w:rPr>
        <w:t>2. 支出功能分类细化到项级，经济分类细化到款级。</w:t>
      </w:r>
    </w:p>
    <w:p w:rsidR="00037795" w:rsidRPr="00A43F86" w:rsidRDefault="00A43F86">
      <w:pPr>
        <w:widowControl/>
        <w:spacing w:line="600" w:lineRule="exact"/>
        <w:ind w:firstLineChars="200" w:firstLine="640"/>
        <w:rPr>
          <w:rFonts w:ascii="楷体" w:eastAsia="楷体" w:hAnsi="楷体" w:cs="楷体"/>
          <w:sz w:val="32"/>
          <w:szCs w:val="32"/>
        </w:rPr>
      </w:pPr>
      <w:r w:rsidRPr="00A43F86">
        <w:rPr>
          <w:rFonts w:ascii="楷体" w:eastAsia="楷体" w:hAnsi="楷体" w:cs="楷体" w:hint="eastAsia"/>
          <w:sz w:val="32"/>
          <w:szCs w:val="32"/>
        </w:rPr>
        <w:t>3. 零值指标不列示数值0。</w:t>
      </w:r>
    </w:p>
    <w:p w:rsidR="00037795" w:rsidRPr="00A43F86" w:rsidRDefault="00A43F86">
      <w:pPr>
        <w:widowControl/>
        <w:spacing w:line="600" w:lineRule="exact"/>
        <w:ind w:firstLineChars="200" w:firstLine="640"/>
        <w:jc w:val="left"/>
        <w:rPr>
          <w:rFonts w:ascii="楷体" w:eastAsia="楷体" w:hAnsi="楷体" w:cs="楷体"/>
          <w:sz w:val="40"/>
          <w:szCs w:val="40"/>
        </w:rPr>
      </w:pPr>
      <w:r w:rsidRPr="00A43F86">
        <w:rPr>
          <w:rFonts w:ascii="楷体" w:eastAsia="楷体" w:hAnsi="楷体" w:cs="楷体" w:hint="eastAsia"/>
          <w:sz w:val="32"/>
          <w:szCs w:val="32"/>
        </w:rPr>
        <w:t>4. 如遇空表，表下方需明确标注“本部门本年度无相关收入（或支出、收支及结转结余等）情况，按要求空表列示。”字样。</w:t>
      </w:r>
    </w:p>
    <w:p w:rsidR="00037795" w:rsidRPr="00A43F86" w:rsidRDefault="00037795">
      <w:pPr>
        <w:jc w:val="center"/>
        <w:rPr>
          <w:rFonts w:ascii="黑体" w:eastAsia="黑体" w:hAnsi="黑体" w:cs="黑体"/>
          <w:sz w:val="56"/>
          <w:szCs w:val="72"/>
        </w:rPr>
        <w:sectPr w:rsidR="00037795" w:rsidRPr="00A43F86">
          <w:headerReference w:type="default" r:id="rId13"/>
          <w:footerReference w:type="default" r:id="rId14"/>
          <w:headerReference w:type="first" r:id="rId15"/>
          <w:footerReference w:type="first" r:id="rId16"/>
          <w:type w:val="continuous"/>
          <w:pgSz w:w="11906" w:h="16838"/>
          <w:pgMar w:top="2041" w:right="1531" w:bottom="2041" w:left="1531" w:header="851" w:footer="992" w:gutter="0"/>
          <w:cols w:space="0"/>
          <w:titlePg/>
          <w:docGrid w:type="lines" w:linePitch="312"/>
        </w:sectPr>
      </w:pPr>
    </w:p>
    <w:p w:rsidR="00037795" w:rsidRPr="00A43F86" w:rsidRDefault="00A43F86">
      <w:pPr>
        <w:rPr>
          <w:rFonts w:ascii="黑体" w:eastAsia="黑体" w:hAnsi="Times New Roman" w:cs="Times New Roman"/>
          <w:sz w:val="48"/>
          <w:szCs w:val="48"/>
        </w:rPr>
      </w:pPr>
      <w:r w:rsidRPr="00A43F86">
        <w:rPr>
          <w:rFonts w:ascii="黑体" w:eastAsia="黑体" w:hAnsi="Times New Roman" w:cs="Times New Roman" w:hint="eastAsia"/>
          <w:sz w:val="48"/>
          <w:szCs w:val="48"/>
        </w:rPr>
        <w:lastRenderedPageBreak/>
        <w:br w:type="page"/>
      </w:r>
    </w:p>
    <w:p w:rsidR="00037795" w:rsidRPr="00A43F86" w:rsidRDefault="00037795">
      <w:pPr>
        <w:tabs>
          <w:tab w:val="left" w:pos="2728"/>
        </w:tabs>
        <w:jc w:val="center"/>
        <w:rPr>
          <w:rFonts w:ascii="黑体" w:eastAsia="黑体" w:hAnsi="Times New Roman" w:cs="Times New Roman"/>
          <w:sz w:val="48"/>
          <w:szCs w:val="48"/>
        </w:rPr>
      </w:pPr>
    </w:p>
    <w:p w:rsidR="00037795" w:rsidRPr="00A43F86" w:rsidRDefault="00A43F86">
      <w:pPr>
        <w:tabs>
          <w:tab w:val="left" w:pos="2728"/>
        </w:tabs>
        <w:jc w:val="center"/>
        <w:rPr>
          <w:rFonts w:ascii="黑体" w:eastAsia="黑体" w:hAnsi="Times New Roman" w:cs="Times New Roman"/>
          <w:sz w:val="48"/>
          <w:szCs w:val="48"/>
        </w:rPr>
      </w:pPr>
      <w:r w:rsidRPr="00A43F86">
        <w:rPr>
          <w:rFonts w:ascii="黑体" w:eastAsia="黑体" w:hAnsi="Times New Roman" w:cs="Times New Roman" w:hint="eastAsia"/>
          <w:sz w:val="48"/>
          <w:szCs w:val="48"/>
        </w:rPr>
        <w:t>目    录</w:t>
      </w:r>
    </w:p>
    <w:p w:rsidR="00037795" w:rsidRPr="00A43F86" w:rsidRDefault="00037795">
      <w:pPr>
        <w:widowControl/>
        <w:spacing w:after="160" w:line="580" w:lineRule="exact"/>
        <w:ind w:firstLineChars="200" w:firstLine="640"/>
        <w:rPr>
          <w:rFonts w:ascii="Times New Roman" w:eastAsia="黑体" w:hAnsi="Times New Roman" w:cs="Times New Roman"/>
          <w:sz w:val="32"/>
          <w:szCs w:val="32"/>
        </w:rPr>
      </w:pPr>
    </w:p>
    <w:p w:rsidR="00037795" w:rsidRPr="00A43F86" w:rsidRDefault="00A43F86">
      <w:pPr>
        <w:widowControl/>
        <w:spacing w:after="160" w:line="580" w:lineRule="exact"/>
        <w:ind w:firstLineChars="200" w:firstLine="640"/>
        <w:rPr>
          <w:rFonts w:ascii="Times New Roman" w:eastAsia="仿宋_GB2312" w:hAnsi="Times New Roman" w:cs="Times New Roman"/>
          <w:sz w:val="24"/>
          <w:szCs w:val="32"/>
        </w:rPr>
      </w:pPr>
      <w:r w:rsidRPr="00A43F86">
        <w:rPr>
          <w:rFonts w:ascii="Times New Roman" w:eastAsia="黑体" w:hAnsi="Times New Roman" w:cs="Times New Roman"/>
          <w:sz w:val="32"/>
          <w:szCs w:val="32"/>
        </w:rPr>
        <w:t>第一部分</w:t>
      </w:r>
      <w:r w:rsidRPr="00A43F86">
        <w:rPr>
          <w:rFonts w:ascii="Times New Roman" w:eastAsia="黑体" w:hAnsi="Times New Roman" w:cs="Times New Roman"/>
          <w:sz w:val="32"/>
          <w:szCs w:val="32"/>
        </w:rPr>
        <w:t xml:space="preserve">   </w:t>
      </w:r>
      <w:r w:rsidRPr="00A43F86">
        <w:rPr>
          <w:rFonts w:ascii="Times New Roman" w:eastAsia="黑体" w:hAnsi="Times New Roman" w:cs="Times New Roman"/>
          <w:sz w:val="32"/>
          <w:szCs w:val="32"/>
        </w:rPr>
        <w:t>部门概况</w:t>
      </w:r>
      <w:bookmarkStart w:id="0" w:name="_GoBack"/>
      <w:bookmarkEnd w:id="0"/>
    </w:p>
    <w:p w:rsidR="00037795" w:rsidRPr="00A43F86" w:rsidRDefault="00A43F86" w:rsidP="00A43F86">
      <w:pPr>
        <w:widowControl/>
        <w:spacing w:after="160" w:line="580" w:lineRule="exact"/>
        <w:ind w:firstLineChars="398" w:firstLine="1274"/>
        <w:rPr>
          <w:rFonts w:ascii="Times New Roman" w:eastAsia="仿宋_GB2312" w:hAnsi="Times New Roman" w:cs="Times New Roman"/>
          <w:sz w:val="32"/>
          <w:szCs w:val="32"/>
        </w:rPr>
      </w:pPr>
      <w:r w:rsidRPr="00A43F86">
        <w:rPr>
          <w:rFonts w:ascii="Times New Roman" w:eastAsia="仿宋_GB2312" w:hAnsi="Times New Roman" w:cs="Times New Roman"/>
          <w:sz w:val="32"/>
          <w:szCs w:val="32"/>
        </w:rPr>
        <w:t>一、部门</w:t>
      </w:r>
      <w:r w:rsidRPr="00A43F86">
        <w:rPr>
          <w:rFonts w:ascii="Times New Roman" w:eastAsia="仿宋_GB2312" w:hAnsi="Times New Roman" w:cs="Times New Roman" w:hint="eastAsia"/>
          <w:sz w:val="32"/>
          <w:szCs w:val="32"/>
        </w:rPr>
        <w:t>职责</w:t>
      </w:r>
    </w:p>
    <w:p w:rsidR="00037795" w:rsidRPr="00A43F86" w:rsidRDefault="00A43F86" w:rsidP="00A43F86">
      <w:pPr>
        <w:widowControl/>
        <w:spacing w:after="160" w:line="580" w:lineRule="exact"/>
        <w:ind w:firstLineChars="398" w:firstLine="1274"/>
        <w:rPr>
          <w:rFonts w:ascii="Times New Roman" w:eastAsia="仿宋_GB2312" w:hAnsi="Times New Roman" w:cs="Times New Roman"/>
          <w:sz w:val="32"/>
          <w:szCs w:val="32"/>
        </w:rPr>
      </w:pPr>
      <w:r w:rsidRPr="00A43F86">
        <w:rPr>
          <w:rFonts w:ascii="Times New Roman" w:eastAsia="仿宋_GB2312" w:hAnsi="Times New Roman" w:cs="Times New Roman"/>
          <w:sz w:val="32"/>
          <w:szCs w:val="32"/>
        </w:rPr>
        <w:t>二、</w:t>
      </w:r>
      <w:r w:rsidRPr="00A43F86">
        <w:rPr>
          <w:rFonts w:ascii="Times New Roman" w:eastAsia="仿宋_GB2312" w:hAnsi="Times New Roman" w:cs="Times New Roman" w:hint="eastAsia"/>
          <w:sz w:val="32"/>
          <w:szCs w:val="32"/>
        </w:rPr>
        <w:t>机构设置</w:t>
      </w:r>
    </w:p>
    <w:p w:rsidR="00037795" w:rsidRPr="00A43F86" w:rsidRDefault="00A43F86">
      <w:pPr>
        <w:widowControl/>
        <w:spacing w:after="160" w:line="580" w:lineRule="exact"/>
        <w:ind w:firstLineChars="200" w:firstLine="640"/>
        <w:rPr>
          <w:rFonts w:ascii="Times New Roman" w:eastAsia="黑体" w:hAnsi="Times New Roman" w:cs="Times New Roman"/>
          <w:sz w:val="32"/>
          <w:szCs w:val="32"/>
        </w:rPr>
      </w:pPr>
      <w:r w:rsidRPr="00A43F86">
        <w:rPr>
          <w:rFonts w:ascii="Times New Roman" w:eastAsia="黑体" w:hAnsi="Times New Roman" w:cs="Times New Roman"/>
          <w:sz w:val="32"/>
          <w:szCs w:val="32"/>
        </w:rPr>
        <w:t>第二部分</w:t>
      </w:r>
      <w:r w:rsidRPr="00A43F86">
        <w:rPr>
          <w:rFonts w:ascii="Times New Roman" w:eastAsia="黑体" w:hAnsi="Times New Roman" w:cs="Times New Roman"/>
          <w:sz w:val="32"/>
          <w:szCs w:val="32"/>
        </w:rPr>
        <w:t xml:space="preserve">   201</w:t>
      </w:r>
      <w:r w:rsidRPr="00A43F86">
        <w:rPr>
          <w:rFonts w:ascii="Times New Roman" w:eastAsia="黑体" w:hAnsi="Times New Roman" w:cs="Times New Roman" w:hint="eastAsia"/>
          <w:sz w:val="32"/>
          <w:szCs w:val="32"/>
        </w:rPr>
        <w:t>9</w:t>
      </w:r>
      <w:r w:rsidRPr="00A43F86">
        <w:rPr>
          <w:rFonts w:ascii="Times New Roman" w:eastAsia="黑体" w:hAnsi="Times New Roman" w:cs="Times New Roman"/>
          <w:sz w:val="32"/>
          <w:szCs w:val="32"/>
        </w:rPr>
        <w:t>年部门决算情况说明</w:t>
      </w:r>
    </w:p>
    <w:p w:rsidR="00037795" w:rsidRPr="00A43F86" w:rsidRDefault="00A43F86">
      <w:pPr>
        <w:widowControl/>
        <w:spacing w:after="160" w:line="580" w:lineRule="exact"/>
        <w:ind w:left="640" w:firstLineChars="200" w:firstLine="640"/>
        <w:rPr>
          <w:rFonts w:ascii="Times New Roman" w:eastAsia="仿宋_GB2312" w:hAnsi="Times New Roman" w:cs="Times New Roman"/>
          <w:sz w:val="32"/>
          <w:szCs w:val="32"/>
        </w:rPr>
      </w:pPr>
      <w:r w:rsidRPr="00A43F86">
        <w:rPr>
          <w:rFonts w:ascii="Times New Roman" w:eastAsia="仿宋_GB2312" w:hAnsi="Times New Roman" w:cs="Times New Roman"/>
          <w:sz w:val="32"/>
          <w:szCs w:val="32"/>
        </w:rPr>
        <w:t>一、收入支出决算总体情况说明</w:t>
      </w:r>
    </w:p>
    <w:p w:rsidR="00037795" w:rsidRPr="00A43F86" w:rsidRDefault="00A43F86">
      <w:pPr>
        <w:widowControl/>
        <w:spacing w:after="160" w:line="580" w:lineRule="exact"/>
        <w:ind w:left="640" w:firstLineChars="200" w:firstLine="640"/>
        <w:rPr>
          <w:rFonts w:ascii="Times New Roman" w:eastAsia="仿宋_GB2312" w:hAnsi="Times New Roman" w:cs="Times New Roman"/>
          <w:sz w:val="32"/>
          <w:szCs w:val="32"/>
        </w:rPr>
      </w:pPr>
      <w:r w:rsidRPr="00A43F86">
        <w:rPr>
          <w:rFonts w:ascii="Times New Roman" w:eastAsia="仿宋_GB2312" w:hAnsi="Times New Roman" w:cs="Times New Roman"/>
          <w:sz w:val="32"/>
          <w:szCs w:val="32"/>
        </w:rPr>
        <w:t>二、收入决算情况说明</w:t>
      </w:r>
    </w:p>
    <w:p w:rsidR="00037795" w:rsidRPr="00A43F86" w:rsidRDefault="00A43F86">
      <w:pPr>
        <w:widowControl/>
        <w:spacing w:after="160" w:line="580" w:lineRule="exact"/>
        <w:ind w:left="640" w:firstLineChars="200" w:firstLine="640"/>
        <w:rPr>
          <w:rFonts w:ascii="Times New Roman" w:eastAsia="仿宋_GB2312" w:hAnsi="Times New Roman" w:cs="Times New Roman"/>
          <w:sz w:val="32"/>
          <w:szCs w:val="32"/>
        </w:rPr>
      </w:pPr>
      <w:r w:rsidRPr="00A43F86">
        <w:rPr>
          <w:rFonts w:ascii="Times New Roman" w:eastAsia="仿宋_GB2312" w:hAnsi="Times New Roman" w:cs="Times New Roman"/>
          <w:sz w:val="32"/>
          <w:szCs w:val="32"/>
        </w:rPr>
        <w:t>三、支出决算情况说明</w:t>
      </w:r>
    </w:p>
    <w:p w:rsidR="00037795" w:rsidRPr="00A43F86" w:rsidRDefault="00A43F86">
      <w:pPr>
        <w:widowControl/>
        <w:spacing w:after="160" w:line="580" w:lineRule="exact"/>
        <w:ind w:left="640" w:firstLineChars="200" w:firstLine="640"/>
        <w:rPr>
          <w:rFonts w:ascii="Times New Roman" w:eastAsia="仿宋_GB2312" w:hAnsi="Times New Roman" w:cs="Times New Roman"/>
          <w:sz w:val="32"/>
          <w:szCs w:val="32"/>
        </w:rPr>
      </w:pPr>
      <w:r w:rsidRPr="00A43F86">
        <w:rPr>
          <w:rFonts w:ascii="Times New Roman" w:eastAsia="仿宋_GB2312" w:hAnsi="Times New Roman" w:cs="Times New Roman"/>
          <w:sz w:val="32"/>
          <w:szCs w:val="32"/>
        </w:rPr>
        <w:t>四、财政拨款收入支出决算总体情况说明</w:t>
      </w:r>
    </w:p>
    <w:p w:rsidR="00037795" w:rsidRPr="00A43F86" w:rsidRDefault="00A43F86">
      <w:pPr>
        <w:widowControl/>
        <w:spacing w:after="160" w:line="580" w:lineRule="exact"/>
        <w:ind w:left="640" w:firstLineChars="200" w:firstLine="640"/>
        <w:rPr>
          <w:rFonts w:ascii="Times New Roman" w:eastAsia="仿宋_GB2312" w:hAnsi="Times New Roman" w:cs="Times New Roman"/>
          <w:sz w:val="32"/>
          <w:szCs w:val="32"/>
        </w:rPr>
      </w:pPr>
      <w:r w:rsidRPr="00A43F86">
        <w:rPr>
          <w:rFonts w:ascii="Times New Roman" w:eastAsia="仿宋_GB2312" w:hAnsi="Times New Roman" w:cs="Times New Roman" w:hint="eastAsia"/>
          <w:sz w:val="32"/>
          <w:szCs w:val="32"/>
        </w:rPr>
        <w:t>五、一般公共预算</w:t>
      </w:r>
      <w:r w:rsidRPr="00A43F86">
        <w:rPr>
          <w:rFonts w:ascii="Times New Roman" w:eastAsia="仿宋_GB2312" w:hAnsi="Times New Roman" w:cs="Times New Roman"/>
          <w:sz w:val="32"/>
          <w:szCs w:val="32"/>
        </w:rPr>
        <w:t>“</w:t>
      </w:r>
      <w:r w:rsidRPr="00A43F86">
        <w:rPr>
          <w:rFonts w:ascii="Times New Roman" w:eastAsia="仿宋_GB2312" w:hAnsi="Times New Roman" w:cs="Times New Roman"/>
          <w:sz w:val="32"/>
          <w:szCs w:val="32"/>
        </w:rPr>
        <w:t>三公</w:t>
      </w:r>
      <w:r w:rsidRPr="00A43F86">
        <w:rPr>
          <w:rFonts w:ascii="Times New Roman" w:eastAsia="仿宋_GB2312" w:hAnsi="Times New Roman" w:cs="Times New Roman"/>
          <w:sz w:val="32"/>
          <w:szCs w:val="32"/>
        </w:rPr>
        <w:t>”</w:t>
      </w:r>
      <w:r w:rsidRPr="00A43F86">
        <w:rPr>
          <w:rFonts w:ascii="Times New Roman" w:eastAsia="仿宋_GB2312" w:hAnsi="Times New Roman" w:cs="Times New Roman"/>
          <w:sz w:val="32"/>
          <w:szCs w:val="32"/>
        </w:rPr>
        <w:t>经费支出决算情况说明</w:t>
      </w:r>
    </w:p>
    <w:p w:rsidR="00037795" w:rsidRPr="00A43F86" w:rsidRDefault="00A43F86">
      <w:pPr>
        <w:widowControl/>
        <w:spacing w:after="160" w:line="580" w:lineRule="exact"/>
        <w:ind w:left="640" w:firstLineChars="200" w:firstLine="640"/>
        <w:rPr>
          <w:rFonts w:ascii="Times New Roman" w:eastAsia="仿宋_GB2312" w:hAnsi="Times New Roman" w:cs="Times New Roman"/>
          <w:sz w:val="32"/>
          <w:szCs w:val="32"/>
        </w:rPr>
      </w:pPr>
      <w:r w:rsidRPr="00A43F86">
        <w:rPr>
          <w:rFonts w:ascii="Times New Roman" w:eastAsia="仿宋_GB2312" w:hAnsi="Times New Roman" w:cs="Times New Roman" w:hint="eastAsia"/>
          <w:sz w:val="32"/>
          <w:szCs w:val="32"/>
        </w:rPr>
        <w:t>六</w:t>
      </w:r>
      <w:r w:rsidRPr="00A43F86">
        <w:rPr>
          <w:rFonts w:ascii="Times New Roman" w:eastAsia="仿宋_GB2312" w:hAnsi="Times New Roman" w:cs="Times New Roman"/>
          <w:sz w:val="32"/>
          <w:szCs w:val="32"/>
        </w:rPr>
        <w:t>、预算绩效情况说明</w:t>
      </w:r>
    </w:p>
    <w:p w:rsidR="00037795" w:rsidRPr="00A43F86" w:rsidRDefault="00A43F86">
      <w:pPr>
        <w:widowControl/>
        <w:spacing w:after="160" w:line="580" w:lineRule="exact"/>
        <w:ind w:left="640" w:firstLineChars="200" w:firstLine="640"/>
        <w:rPr>
          <w:rFonts w:ascii="Times New Roman" w:eastAsia="仿宋_GB2312" w:hAnsi="Times New Roman" w:cs="Times New Roman"/>
          <w:sz w:val="32"/>
          <w:szCs w:val="32"/>
        </w:rPr>
      </w:pPr>
      <w:r w:rsidRPr="00A43F86">
        <w:rPr>
          <w:rFonts w:ascii="Times New Roman" w:eastAsia="仿宋_GB2312" w:hAnsi="Times New Roman" w:cs="Times New Roman" w:hint="eastAsia"/>
          <w:sz w:val="32"/>
          <w:szCs w:val="32"/>
        </w:rPr>
        <w:t>七</w:t>
      </w:r>
      <w:r w:rsidRPr="00A43F86">
        <w:rPr>
          <w:rFonts w:ascii="Times New Roman" w:eastAsia="仿宋_GB2312" w:hAnsi="Times New Roman" w:cs="Times New Roman"/>
          <w:sz w:val="32"/>
          <w:szCs w:val="32"/>
        </w:rPr>
        <w:t>、其他重要事项的说明</w:t>
      </w:r>
    </w:p>
    <w:p w:rsidR="00037795" w:rsidRPr="00A43F86" w:rsidRDefault="00A43F86">
      <w:pPr>
        <w:widowControl/>
        <w:spacing w:after="160" w:line="580" w:lineRule="exact"/>
        <w:ind w:firstLineChars="200" w:firstLine="640"/>
        <w:rPr>
          <w:rFonts w:ascii="Times New Roman" w:eastAsia="黑体" w:hAnsi="Times New Roman" w:cs="Times New Roman"/>
          <w:sz w:val="32"/>
          <w:szCs w:val="32"/>
        </w:rPr>
      </w:pPr>
      <w:r w:rsidRPr="00A43F86">
        <w:rPr>
          <w:rFonts w:ascii="Times New Roman" w:eastAsia="黑体" w:hAnsi="Times New Roman" w:cs="Times New Roman"/>
          <w:sz w:val="32"/>
          <w:szCs w:val="32"/>
        </w:rPr>
        <w:t>第三部分</w:t>
      </w:r>
      <w:r w:rsidRPr="00A43F86">
        <w:rPr>
          <w:rFonts w:ascii="Times New Roman" w:eastAsia="黑体" w:hAnsi="Times New Roman" w:cs="Times New Roman" w:hint="eastAsia"/>
          <w:sz w:val="32"/>
          <w:szCs w:val="32"/>
        </w:rPr>
        <w:t xml:space="preserve">  </w:t>
      </w:r>
      <w:r w:rsidRPr="00A43F86">
        <w:rPr>
          <w:rFonts w:ascii="Times New Roman" w:eastAsia="黑体" w:hAnsi="Times New Roman" w:cs="Times New Roman"/>
          <w:sz w:val="32"/>
          <w:szCs w:val="32"/>
        </w:rPr>
        <w:t>名词解释</w:t>
      </w:r>
    </w:p>
    <w:p w:rsidR="00037795" w:rsidRPr="00A43F86" w:rsidRDefault="00A43F86">
      <w:pPr>
        <w:widowControl/>
        <w:spacing w:after="160" w:line="580" w:lineRule="exact"/>
        <w:ind w:firstLineChars="200" w:firstLine="640"/>
        <w:rPr>
          <w:rFonts w:ascii="Times New Roman" w:eastAsia="仿宋_GB2312" w:hAnsi="Times New Roman" w:cs="Times New Roman"/>
          <w:sz w:val="20"/>
          <w:szCs w:val="32"/>
        </w:rPr>
      </w:pPr>
      <w:r w:rsidRPr="00A43F86">
        <w:rPr>
          <w:rFonts w:ascii="Times New Roman" w:eastAsia="黑体" w:hAnsi="Times New Roman" w:cs="Times New Roman"/>
          <w:sz w:val="32"/>
          <w:szCs w:val="32"/>
        </w:rPr>
        <w:t>第</w:t>
      </w:r>
      <w:r w:rsidRPr="00A43F86">
        <w:rPr>
          <w:rFonts w:ascii="Times New Roman" w:eastAsia="黑体" w:hAnsi="Times New Roman" w:cs="Times New Roman" w:hint="eastAsia"/>
          <w:sz w:val="32"/>
          <w:szCs w:val="32"/>
        </w:rPr>
        <w:t>四</w:t>
      </w:r>
      <w:r w:rsidRPr="00A43F86">
        <w:rPr>
          <w:rFonts w:ascii="Times New Roman" w:eastAsia="黑体" w:hAnsi="Times New Roman" w:cs="Times New Roman"/>
          <w:sz w:val="32"/>
          <w:szCs w:val="32"/>
        </w:rPr>
        <w:t>部分</w:t>
      </w:r>
      <w:r w:rsidRPr="00A43F86">
        <w:rPr>
          <w:rFonts w:ascii="Times New Roman" w:eastAsia="黑体" w:hAnsi="Times New Roman" w:cs="Times New Roman" w:hint="eastAsia"/>
          <w:sz w:val="32"/>
          <w:szCs w:val="32"/>
        </w:rPr>
        <w:t xml:space="preserve">  </w:t>
      </w:r>
      <w:r w:rsidRPr="00A43F86">
        <w:rPr>
          <w:rFonts w:ascii="Times New Roman" w:eastAsia="黑体" w:hAnsi="Times New Roman" w:cs="Times New Roman"/>
          <w:sz w:val="32"/>
          <w:szCs w:val="32"/>
        </w:rPr>
        <w:t>201</w:t>
      </w:r>
      <w:r w:rsidRPr="00A43F86">
        <w:rPr>
          <w:rFonts w:ascii="Times New Roman" w:eastAsia="黑体" w:hAnsi="Times New Roman" w:cs="Times New Roman" w:hint="eastAsia"/>
          <w:sz w:val="32"/>
          <w:szCs w:val="32"/>
        </w:rPr>
        <w:t>9</w:t>
      </w:r>
      <w:r w:rsidRPr="00A43F86">
        <w:rPr>
          <w:rFonts w:ascii="Times New Roman" w:eastAsia="黑体" w:hAnsi="Times New Roman" w:cs="Times New Roman"/>
          <w:sz w:val="32"/>
          <w:szCs w:val="32"/>
        </w:rPr>
        <w:t>年度部门决算报表</w:t>
      </w:r>
    </w:p>
    <w:p w:rsidR="00037795" w:rsidRPr="00A43F86" w:rsidRDefault="00037795">
      <w:pPr>
        <w:widowControl/>
        <w:spacing w:after="160" w:line="580" w:lineRule="exact"/>
        <w:ind w:firstLineChars="200" w:firstLine="640"/>
        <w:rPr>
          <w:rFonts w:ascii="Times New Roman" w:eastAsia="黑体" w:hAnsi="Times New Roman" w:cs="Times New Roman"/>
          <w:sz w:val="32"/>
          <w:szCs w:val="32"/>
        </w:rPr>
      </w:pPr>
    </w:p>
    <w:p w:rsidR="00037795" w:rsidRPr="00A43F86" w:rsidRDefault="00037795">
      <w:pPr>
        <w:widowControl/>
        <w:spacing w:after="160" w:line="580" w:lineRule="exact"/>
        <w:ind w:firstLineChars="200" w:firstLine="640"/>
        <w:rPr>
          <w:rFonts w:ascii="Times New Roman" w:eastAsia="黑体" w:hAnsi="Times New Roman" w:cs="Times New Roman"/>
          <w:sz w:val="32"/>
          <w:szCs w:val="32"/>
        </w:rPr>
        <w:sectPr w:rsidR="00037795" w:rsidRPr="00A43F86">
          <w:headerReference w:type="default" r:id="rId17"/>
          <w:footerReference w:type="default" r:id="rId18"/>
          <w:headerReference w:type="first" r:id="rId19"/>
          <w:footerReference w:type="first" r:id="rId20"/>
          <w:type w:val="continuous"/>
          <w:pgSz w:w="11906" w:h="16838"/>
          <w:pgMar w:top="2041" w:right="1531" w:bottom="2041" w:left="1531" w:header="851" w:footer="992" w:gutter="0"/>
          <w:cols w:space="0"/>
          <w:titlePg/>
          <w:docGrid w:type="lines" w:linePitch="312"/>
        </w:sectPr>
      </w:pPr>
    </w:p>
    <w:p w:rsidR="00037795" w:rsidRPr="00A43F86" w:rsidRDefault="00037795">
      <w:pPr>
        <w:widowControl/>
        <w:spacing w:line="580" w:lineRule="exact"/>
        <w:ind w:firstLineChars="200" w:firstLine="640"/>
        <w:rPr>
          <w:rFonts w:eastAsia="黑体"/>
          <w:sz w:val="32"/>
          <w:szCs w:val="32"/>
        </w:rPr>
      </w:pPr>
    </w:p>
    <w:p w:rsidR="00037795" w:rsidRPr="00A43F86" w:rsidRDefault="00037795">
      <w:pPr>
        <w:widowControl/>
        <w:spacing w:line="580" w:lineRule="exact"/>
        <w:ind w:firstLineChars="200" w:firstLine="640"/>
        <w:rPr>
          <w:rFonts w:eastAsia="黑体"/>
          <w:sz w:val="32"/>
          <w:szCs w:val="32"/>
        </w:rPr>
      </w:pPr>
    </w:p>
    <w:p w:rsidR="00037795" w:rsidRPr="00A43F86" w:rsidRDefault="00037795">
      <w:pPr>
        <w:widowControl/>
        <w:spacing w:line="580" w:lineRule="exact"/>
        <w:ind w:firstLineChars="200" w:firstLine="640"/>
        <w:rPr>
          <w:rFonts w:eastAsia="黑体"/>
          <w:sz w:val="32"/>
          <w:szCs w:val="32"/>
        </w:rPr>
      </w:pPr>
    </w:p>
    <w:p w:rsidR="00037795" w:rsidRPr="00A43F86" w:rsidRDefault="00037795">
      <w:r w:rsidRPr="00A43F86">
        <w:rPr>
          <w:sz w:val="72"/>
        </w:rPr>
        <w:pict>
          <v:shape id="_x0000_s1041" type="#_x0000_t202" style="position:absolute;left:0;text-align:left;margin-left:-85.7pt;margin-top:80.7pt;width:613.65pt;height:263.1pt;z-index:251658240;v-text-anchor:middle"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fillcolor="#ffd966" strokecolor="#ffd966" strokeweight="1pt">
            <v:fill r:id="rId21" o:title="image1" color2="white [3212]" type="pattern"/>
            <v:stroke joinstyle="round"/>
            <v:textbox>
              <w:txbxContent>
                <w:p w:rsidR="00A43F86" w:rsidRDefault="00A43F86">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  部门概况</w:t>
                  </w:r>
                </w:p>
              </w:txbxContent>
            </v:textbox>
          </v:shape>
        </w:pict>
      </w:r>
      <w:r w:rsidR="00A43F86" w:rsidRPr="00A43F86">
        <w:br w:type="page"/>
      </w:r>
    </w:p>
    <w:p w:rsidR="00037795" w:rsidRPr="00A43F86" w:rsidRDefault="00A43F86">
      <w:pPr>
        <w:pStyle w:val="1"/>
        <w:spacing w:before="0" w:after="0" w:line="580" w:lineRule="exact"/>
        <w:ind w:firstLineChars="200" w:firstLine="640"/>
        <w:jc w:val="left"/>
        <w:rPr>
          <w:rFonts w:ascii="黑体" w:eastAsia="黑体" w:cs="黑体"/>
          <w:b w:val="0"/>
          <w:bCs w:val="0"/>
          <w:kern w:val="0"/>
          <w:sz w:val="32"/>
          <w:szCs w:val="32"/>
        </w:rPr>
      </w:pPr>
      <w:r w:rsidRPr="00A43F86">
        <w:rPr>
          <w:rFonts w:ascii="黑体" w:eastAsia="黑体" w:cs="黑体" w:hint="eastAsia"/>
          <w:b w:val="0"/>
          <w:bCs w:val="0"/>
          <w:kern w:val="0"/>
          <w:sz w:val="32"/>
          <w:szCs w:val="32"/>
        </w:rPr>
        <w:lastRenderedPageBreak/>
        <w:t>一、部门职责</w:t>
      </w:r>
    </w:p>
    <w:p w:rsidR="00A43F86" w:rsidRPr="000E7939" w:rsidRDefault="00A43F86" w:rsidP="00A43F86">
      <w:pPr>
        <w:pStyle w:val="a7"/>
        <w:ind w:left="630" w:firstLineChars="0" w:firstLine="0"/>
        <w:jc w:val="left"/>
        <w:rPr>
          <w:rFonts w:ascii="黑体" w:eastAsia="黑体" w:hAnsi="Cambria" w:cs="黑体"/>
          <w:kern w:val="0"/>
          <w:sz w:val="32"/>
          <w:szCs w:val="32"/>
        </w:rPr>
      </w:pPr>
      <w:r w:rsidRPr="000E7939">
        <w:rPr>
          <w:rFonts w:ascii="黑体" w:eastAsia="黑体" w:hAnsi="Cambria" w:cs="黑体" w:hint="eastAsia"/>
          <w:kern w:val="0"/>
          <w:sz w:val="32"/>
          <w:szCs w:val="32"/>
        </w:rPr>
        <w:t>依法惩治刑事犯罪，监督行政机关依法行政，促进社会和谐，维护社会稳定，服务全县工作大局，发挥服务保障职能。积极推进执行工作，切实保障群众合法权益，维护社会公平正义</w:t>
      </w:r>
      <w:r>
        <w:rPr>
          <w:rFonts w:ascii="黑体" w:eastAsia="黑体" w:hAnsi="Cambria" w:cs="黑体" w:hint="eastAsia"/>
          <w:kern w:val="0"/>
          <w:sz w:val="32"/>
          <w:szCs w:val="32"/>
        </w:rPr>
        <w:t>。</w:t>
      </w:r>
      <w:r w:rsidRPr="000E7939">
        <w:rPr>
          <w:rFonts w:ascii="黑体" w:eastAsia="黑体" w:hAnsi="Cambria" w:cs="黑体"/>
          <w:kern w:val="0"/>
          <w:sz w:val="32"/>
          <w:szCs w:val="32"/>
        </w:rPr>
        <w:t>检察监督</w:t>
      </w:r>
      <w:r w:rsidRPr="000E7939">
        <w:rPr>
          <w:rFonts w:ascii="黑体" w:eastAsia="黑体" w:hAnsi="Cambria" w:cs="黑体" w:hint="eastAsia"/>
          <w:kern w:val="0"/>
          <w:sz w:val="32"/>
          <w:szCs w:val="32"/>
        </w:rPr>
        <w:t>，</w:t>
      </w:r>
      <w:r w:rsidRPr="000E7939">
        <w:rPr>
          <w:rFonts w:ascii="黑体" w:eastAsia="黑体" w:hAnsi="Cambria" w:cs="黑体"/>
          <w:kern w:val="0"/>
          <w:sz w:val="32"/>
          <w:szCs w:val="32"/>
        </w:rPr>
        <w:t xml:space="preserve">通过行使检察权，惩罚犯罪活动，保护国家安全，保护公民、法人和其他组织的合法权益，保障国家法律的正确实施。 </w:t>
      </w:r>
    </w:p>
    <w:p w:rsidR="00037795" w:rsidRPr="00A43F86" w:rsidRDefault="00A43F86">
      <w:pPr>
        <w:keepNext/>
        <w:keepLines/>
        <w:spacing w:line="580" w:lineRule="exact"/>
        <w:ind w:firstLineChars="200" w:firstLine="640"/>
        <w:jc w:val="left"/>
        <w:outlineLvl w:val="0"/>
        <w:rPr>
          <w:rFonts w:ascii="黑体" w:eastAsia="黑体" w:hAnsi="Calibri" w:cs="黑体"/>
          <w:kern w:val="0"/>
          <w:sz w:val="32"/>
          <w:szCs w:val="32"/>
        </w:rPr>
      </w:pPr>
      <w:r w:rsidRPr="00A43F86">
        <w:rPr>
          <w:rFonts w:ascii="黑体" w:eastAsia="黑体" w:hAnsi="Calibri" w:cs="黑体" w:hint="eastAsia"/>
          <w:kern w:val="0"/>
          <w:sz w:val="32"/>
          <w:szCs w:val="32"/>
        </w:rPr>
        <w:t>二、机构设置</w:t>
      </w:r>
    </w:p>
    <w:p w:rsidR="00037795" w:rsidRPr="00A43F86" w:rsidRDefault="00A43F86">
      <w:pPr>
        <w:spacing w:line="580" w:lineRule="exact"/>
        <w:ind w:firstLineChars="200" w:firstLine="640"/>
        <w:rPr>
          <w:rFonts w:ascii="仿宋_GB2312" w:eastAsia="仿宋_GB2312" w:hAnsi="Calibri" w:cs="ArialUnicodeMS"/>
          <w:kern w:val="0"/>
          <w:sz w:val="32"/>
          <w:szCs w:val="32"/>
        </w:rPr>
      </w:pPr>
      <w:r w:rsidRPr="00A43F86">
        <w:rPr>
          <w:rFonts w:ascii="仿宋_GB2312" w:eastAsia="仿宋_GB2312" w:hAnsi="Calibri" w:cs="ArialUnicodeMS" w:hint="eastAsia"/>
          <w:kern w:val="0"/>
          <w:sz w:val="32"/>
          <w:szCs w:val="32"/>
        </w:rPr>
        <w:t>从决算编报单位构成看，纳入2019 年度本部门决算汇编范围的独立核算单位（以下简称“单位”）共 个，具体情况如下：</w:t>
      </w:r>
    </w:p>
    <w:tbl>
      <w:tblPr>
        <w:tblStyle w:val="a6"/>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037795" w:rsidRPr="00A43F86">
        <w:trPr>
          <w:trHeight w:val="811"/>
          <w:jc w:val="center"/>
        </w:trPr>
        <w:tc>
          <w:tcPr>
            <w:tcW w:w="985" w:type="dxa"/>
            <w:vAlign w:val="center"/>
          </w:tcPr>
          <w:p w:rsidR="00037795" w:rsidRPr="00A43F86" w:rsidRDefault="00A43F86">
            <w:pPr>
              <w:spacing w:line="560" w:lineRule="exact"/>
              <w:jc w:val="center"/>
              <w:rPr>
                <w:rFonts w:ascii="仿宋_GB2312" w:eastAsia="仿宋_GB2312" w:hAnsi="Calibri" w:cs="ArialUnicodeMS"/>
                <w:b/>
                <w:bCs/>
                <w:kern w:val="0"/>
                <w:sz w:val="28"/>
                <w:szCs w:val="28"/>
              </w:rPr>
            </w:pPr>
            <w:r w:rsidRPr="00A43F86">
              <w:rPr>
                <w:rFonts w:ascii="仿宋_GB2312" w:eastAsia="仿宋_GB2312" w:hAnsi="Calibri" w:cs="ArialUnicodeMS" w:hint="eastAsia"/>
                <w:b/>
                <w:bCs/>
                <w:kern w:val="0"/>
                <w:sz w:val="28"/>
                <w:szCs w:val="28"/>
              </w:rPr>
              <w:t>序号</w:t>
            </w:r>
          </w:p>
        </w:tc>
        <w:tc>
          <w:tcPr>
            <w:tcW w:w="3485" w:type="dxa"/>
            <w:vAlign w:val="center"/>
          </w:tcPr>
          <w:p w:rsidR="00037795" w:rsidRPr="00A43F86" w:rsidRDefault="00A43F86">
            <w:pPr>
              <w:spacing w:line="560" w:lineRule="exact"/>
              <w:jc w:val="center"/>
              <w:rPr>
                <w:rFonts w:ascii="仿宋_GB2312" w:eastAsia="仿宋_GB2312" w:hAnsi="Calibri" w:cs="ArialUnicodeMS"/>
                <w:b/>
                <w:bCs/>
                <w:kern w:val="0"/>
                <w:sz w:val="28"/>
                <w:szCs w:val="28"/>
              </w:rPr>
            </w:pPr>
            <w:r w:rsidRPr="00A43F86">
              <w:rPr>
                <w:rFonts w:ascii="仿宋_GB2312" w:eastAsia="仿宋_GB2312" w:hAnsi="Calibri" w:cs="ArialUnicodeMS" w:hint="eastAsia"/>
                <w:b/>
                <w:bCs/>
                <w:kern w:val="0"/>
                <w:sz w:val="28"/>
                <w:szCs w:val="28"/>
              </w:rPr>
              <w:t>单位名称</w:t>
            </w:r>
          </w:p>
        </w:tc>
        <w:tc>
          <w:tcPr>
            <w:tcW w:w="2445" w:type="dxa"/>
            <w:vAlign w:val="center"/>
          </w:tcPr>
          <w:p w:rsidR="00037795" w:rsidRPr="00A43F86" w:rsidRDefault="00A43F86">
            <w:pPr>
              <w:spacing w:line="560" w:lineRule="exact"/>
              <w:jc w:val="center"/>
              <w:rPr>
                <w:rFonts w:ascii="仿宋_GB2312" w:eastAsia="仿宋_GB2312" w:hAnsi="Calibri" w:cs="ArialUnicodeMS"/>
                <w:b/>
                <w:bCs/>
                <w:kern w:val="0"/>
                <w:sz w:val="28"/>
                <w:szCs w:val="28"/>
              </w:rPr>
            </w:pPr>
            <w:r w:rsidRPr="00A43F86">
              <w:rPr>
                <w:rFonts w:ascii="仿宋_GB2312" w:eastAsia="仿宋_GB2312" w:hAnsi="Calibri" w:cs="ArialUnicodeMS" w:hint="eastAsia"/>
                <w:b/>
                <w:bCs/>
                <w:kern w:val="0"/>
                <w:sz w:val="28"/>
                <w:szCs w:val="28"/>
              </w:rPr>
              <w:t>单位基本性质</w:t>
            </w:r>
          </w:p>
        </w:tc>
        <w:tc>
          <w:tcPr>
            <w:tcW w:w="2665" w:type="dxa"/>
            <w:vAlign w:val="center"/>
          </w:tcPr>
          <w:p w:rsidR="00037795" w:rsidRPr="00A43F86" w:rsidRDefault="00A43F86">
            <w:pPr>
              <w:spacing w:line="560" w:lineRule="exact"/>
              <w:jc w:val="center"/>
              <w:rPr>
                <w:rFonts w:ascii="仿宋_GB2312" w:eastAsia="仿宋_GB2312" w:hAnsi="Calibri" w:cs="ArialUnicodeMS"/>
                <w:b/>
                <w:bCs/>
                <w:kern w:val="0"/>
                <w:sz w:val="28"/>
                <w:szCs w:val="28"/>
              </w:rPr>
            </w:pPr>
            <w:r w:rsidRPr="00A43F86">
              <w:rPr>
                <w:rFonts w:ascii="仿宋_GB2312" w:eastAsia="仿宋_GB2312" w:hAnsi="Calibri" w:cs="ArialUnicodeMS" w:hint="eastAsia"/>
                <w:b/>
                <w:bCs/>
                <w:kern w:val="0"/>
                <w:sz w:val="28"/>
                <w:szCs w:val="28"/>
              </w:rPr>
              <w:t>经费形式</w:t>
            </w:r>
          </w:p>
        </w:tc>
      </w:tr>
      <w:tr w:rsidR="00037795" w:rsidRPr="00A43F86">
        <w:trPr>
          <w:trHeight w:val="596"/>
          <w:jc w:val="center"/>
        </w:trPr>
        <w:tc>
          <w:tcPr>
            <w:tcW w:w="985" w:type="dxa"/>
          </w:tcPr>
          <w:p w:rsidR="00037795" w:rsidRPr="00A43F86" w:rsidRDefault="00A43F86">
            <w:pPr>
              <w:spacing w:line="560" w:lineRule="exact"/>
              <w:jc w:val="center"/>
              <w:rPr>
                <w:rFonts w:ascii="仿宋_GB2312" w:eastAsia="仿宋_GB2312" w:hAnsi="Calibri" w:cs="ArialUnicodeMS"/>
                <w:kern w:val="0"/>
                <w:sz w:val="28"/>
                <w:szCs w:val="28"/>
              </w:rPr>
            </w:pPr>
            <w:r w:rsidRPr="00A43F86">
              <w:rPr>
                <w:rFonts w:ascii="仿宋_GB2312" w:eastAsia="仿宋_GB2312" w:hAnsi="Calibri" w:cs="ArialUnicodeMS" w:hint="eastAsia"/>
                <w:kern w:val="0"/>
                <w:sz w:val="28"/>
                <w:szCs w:val="28"/>
              </w:rPr>
              <w:t>1</w:t>
            </w:r>
          </w:p>
        </w:tc>
        <w:tc>
          <w:tcPr>
            <w:tcW w:w="3485" w:type="dxa"/>
          </w:tcPr>
          <w:p w:rsidR="00037795" w:rsidRPr="00A43F86" w:rsidRDefault="00A43F86">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唐山市路南区人民检察院</w:t>
            </w:r>
          </w:p>
        </w:tc>
        <w:tc>
          <w:tcPr>
            <w:tcW w:w="2445" w:type="dxa"/>
          </w:tcPr>
          <w:p w:rsidR="00037795" w:rsidRPr="00A43F86" w:rsidRDefault="00A43F86">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行政单位</w:t>
            </w:r>
          </w:p>
        </w:tc>
        <w:tc>
          <w:tcPr>
            <w:tcW w:w="2665" w:type="dxa"/>
          </w:tcPr>
          <w:p w:rsidR="00037795" w:rsidRPr="00A43F86" w:rsidRDefault="00A43F86">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财政拨款</w:t>
            </w:r>
          </w:p>
        </w:tc>
      </w:tr>
      <w:tr w:rsidR="00037795" w:rsidRPr="00A43F86">
        <w:trPr>
          <w:trHeight w:val="596"/>
          <w:jc w:val="center"/>
        </w:trPr>
        <w:tc>
          <w:tcPr>
            <w:tcW w:w="985" w:type="dxa"/>
          </w:tcPr>
          <w:p w:rsidR="00037795" w:rsidRPr="00A43F86" w:rsidRDefault="00A43F86">
            <w:pPr>
              <w:spacing w:line="560" w:lineRule="exact"/>
              <w:jc w:val="center"/>
              <w:rPr>
                <w:rFonts w:ascii="仿宋_GB2312" w:eastAsia="仿宋_GB2312" w:hAnsi="Calibri" w:cs="ArialUnicodeMS"/>
                <w:kern w:val="0"/>
                <w:sz w:val="28"/>
                <w:szCs w:val="28"/>
              </w:rPr>
            </w:pPr>
            <w:r w:rsidRPr="00A43F86">
              <w:rPr>
                <w:rFonts w:ascii="仿宋_GB2312" w:eastAsia="仿宋_GB2312" w:hAnsi="Calibri" w:cs="ArialUnicodeMS" w:hint="eastAsia"/>
                <w:kern w:val="0"/>
                <w:sz w:val="28"/>
                <w:szCs w:val="28"/>
              </w:rPr>
              <w:t>2</w:t>
            </w:r>
          </w:p>
        </w:tc>
        <w:tc>
          <w:tcPr>
            <w:tcW w:w="3485" w:type="dxa"/>
          </w:tcPr>
          <w:p w:rsidR="00037795" w:rsidRPr="00A43F86" w:rsidRDefault="00037795">
            <w:pPr>
              <w:spacing w:line="560" w:lineRule="exact"/>
              <w:rPr>
                <w:rFonts w:ascii="仿宋_GB2312" w:eastAsia="仿宋_GB2312" w:hAnsi="Calibri" w:cs="ArialUnicodeMS"/>
                <w:kern w:val="0"/>
                <w:sz w:val="28"/>
                <w:szCs w:val="28"/>
              </w:rPr>
            </w:pPr>
          </w:p>
        </w:tc>
        <w:tc>
          <w:tcPr>
            <w:tcW w:w="2445" w:type="dxa"/>
          </w:tcPr>
          <w:p w:rsidR="00037795" w:rsidRPr="00A43F86" w:rsidRDefault="00037795">
            <w:pPr>
              <w:spacing w:line="560" w:lineRule="exact"/>
              <w:jc w:val="center"/>
              <w:rPr>
                <w:rFonts w:ascii="仿宋_GB2312" w:eastAsia="仿宋_GB2312" w:hAnsi="Calibri" w:cs="ArialUnicodeMS"/>
                <w:kern w:val="0"/>
                <w:sz w:val="28"/>
                <w:szCs w:val="28"/>
              </w:rPr>
            </w:pPr>
          </w:p>
        </w:tc>
        <w:tc>
          <w:tcPr>
            <w:tcW w:w="2665" w:type="dxa"/>
          </w:tcPr>
          <w:p w:rsidR="00037795" w:rsidRPr="00A43F86" w:rsidRDefault="00037795">
            <w:pPr>
              <w:spacing w:line="560" w:lineRule="exact"/>
              <w:jc w:val="center"/>
              <w:rPr>
                <w:rFonts w:ascii="仿宋_GB2312" w:eastAsia="仿宋_GB2312" w:hAnsi="Calibri" w:cs="ArialUnicodeMS"/>
                <w:kern w:val="0"/>
                <w:sz w:val="28"/>
                <w:szCs w:val="28"/>
              </w:rPr>
            </w:pPr>
          </w:p>
        </w:tc>
      </w:tr>
      <w:tr w:rsidR="00037795" w:rsidRPr="00A43F86">
        <w:trPr>
          <w:trHeight w:val="596"/>
          <w:jc w:val="center"/>
        </w:trPr>
        <w:tc>
          <w:tcPr>
            <w:tcW w:w="985" w:type="dxa"/>
          </w:tcPr>
          <w:p w:rsidR="00037795" w:rsidRPr="00A43F86" w:rsidRDefault="00A43F86">
            <w:pPr>
              <w:spacing w:line="560" w:lineRule="exact"/>
              <w:jc w:val="center"/>
              <w:rPr>
                <w:rFonts w:ascii="仿宋_GB2312" w:eastAsia="仿宋_GB2312" w:hAnsi="Calibri" w:cs="ArialUnicodeMS"/>
                <w:kern w:val="0"/>
                <w:sz w:val="28"/>
                <w:szCs w:val="28"/>
              </w:rPr>
            </w:pPr>
            <w:r w:rsidRPr="00A43F86">
              <w:rPr>
                <w:rFonts w:ascii="仿宋_GB2312" w:eastAsia="仿宋_GB2312" w:hAnsi="Calibri" w:cs="ArialUnicodeMS" w:hint="eastAsia"/>
                <w:kern w:val="0"/>
                <w:sz w:val="28"/>
                <w:szCs w:val="28"/>
              </w:rPr>
              <w:t>3</w:t>
            </w:r>
          </w:p>
        </w:tc>
        <w:tc>
          <w:tcPr>
            <w:tcW w:w="3485" w:type="dxa"/>
          </w:tcPr>
          <w:p w:rsidR="00037795" w:rsidRPr="00A43F86" w:rsidRDefault="00037795">
            <w:pPr>
              <w:spacing w:line="560" w:lineRule="exact"/>
              <w:rPr>
                <w:rFonts w:ascii="仿宋_GB2312" w:eastAsia="仿宋_GB2312" w:hAnsi="Calibri" w:cs="ArialUnicodeMS"/>
                <w:kern w:val="0"/>
                <w:sz w:val="28"/>
                <w:szCs w:val="28"/>
              </w:rPr>
            </w:pPr>
          </w:p>
        </w:tc>
        <w:tc>
          <w:tcPr>
            <w:tcW w:w="2445" w:type="dxa"/>
          </w:tcPr>
          <w:p w:rsidR="00037795" w:rsidRPr="00A43F86" w:rsidRDefault="00037795">
            <w:pPr>
              <w:spacing w:line="560" w:lineRule="exact"/>
              <w:jc w:val="center"/>
              <w:rPr>
                <w:rFonts w:ascii="仿宋_GB2312" w:eastAsia="仿宋_GB2312" w:hAnsi="Calibri" w:cs="ArialUnicodeMS"/>
                <w:kern w:val="0"/>
                <w:sz w:val="28"/>
                <w:szCs w:val="28"/>
              </w:rPr>
            </w:pPr>
          </w:p>
        </w:tc>
        <w:tc>
          <w:tcPr>
            <w:tcW w:w="2665" w:type="dxa"/>
          </w:tcPr>
          <w:p w:rsidR="00037795" w:rsidRPr="00A43F86" w:rsidRDefault="00037795">
            <w:pPr>
              <w:spacing w:line="560" w:lineRule="exact"/>
              <w:jc w:val="center"/>
              <w:rPr>
                <w:rFonts w:ascii="仿宋_GB2312" w:eastAsia="仿宋_GB2312" w:hAnsi="Calibri" w:cs="ArialUnicodeMS"/>
                <w:kern w:val="0"/>
                <w:sz w:val="28"/>
                <w:szCs w:val="28"/>
              </w:rPr>
            </w:pPr>
          </w:p>
        </w:tc>
      </w:tr>
      <w:tr w:rsidR="00037795" w:rsidRPr="00A43F86">
        <w:trPr>
          <w:trHeight w:val="606"/>
          <w:jc w:val="center"/>
        </w:trPr>
        <w:tc>
          <w:tcPr>
            <w:tcW w:w="985" w:type="dxa"/>
            <w:tcBorders>
              <w:bottom w:val="single" w:sz="4" w:space="0" w:color="auto"/>
            </w:tcBorders>
          </w:tcPr>
          <w:p w:rsidR="00037795" w:rsidRPr="00A43F86" w:rsidRDefault="00A43F86">
            <w:pPr>
              <w:spacing w:line="560" w:lineRule="exact"/>
              <w:jc w:val="center"/>
              <w:rPr>
                <w:rFonts w:ascii="仿宋_GB2312" w:eastAsia="仿宋_GB2312" w:hAnsi="Calibri" w:cs="ArialUnicodeMS"/>
                <w:kern w:val="0"/>
                <w:sz w:val="28"/>
                <w:szCs w:val="28"/>
              </w:rPr>
            </w:pPr>
            <w:r w:rsidRPr="00A43F86">
              <w:rPr>
                <w:rFonts w:ascii="仿宋_GB2312" w:eastAsia="仿宋_GB2312" w:hAnsi="Calibri" w:cs="ArialUnicodeMS" w:hint="eastAsia"/>
                <w:kern w:val="0"/>
                <w:sz w:val="28"/>
                <w:szCs w:val="28"/>
              </w:rPr>
              <w:t>……</w:t>
            </w:r>
          </w:p>
        </w:tc>
        <w:tc>
          <w:tcPr>
            <w:tcW w:w="3485" w:type="dxa"/>
            <w:tcBorders>
              <w:bottom w:val="single" w:sz="4" w:space="0" w:color="auto"/>
            </w:tcBorders>
          </w:tcPr>
          <w:p w:rsidR="00037795" w:rsidRPr="00A43F86" w:rsidRDefault="00A43F86">
            <w:pPr>
              <w:spacing w:line="560" w:lineRule="exact"/>
              <w:rPr>
                <w:rFonts w:ascii="仿宋_GB2312" w:eastAsia="仿宋_GB2312" w:hAnsi="Calibri" w:cs="ArialUnicodeMS"/>
                <w:kern w:val="0"/>
                <w:sz w:val="28"/>
                <w:szCs w:val="28"/>
              </w:rPr>
            </w:pPr>
            <w:r w:rsidRPr="00A43F86">
              <w:rPr>
                <w:rFonts w:ascii="仿宋_GB2312" w:eastAsia="仿宋_GB2312" w:hAnsi="Calibri" w:cs="ArialUnicodeMS" w:hint="eastAsia"/>
                <w:kern w:val="0"/>
                <w:sz w:val="28"/>
                <w:szCs w:val="28"/>
              </w:rPr>
              <w:t>……………</w:t>
            </w:r>
          </w:p>
        </w:tc>
        <w:tc>
          <w:tcPr>
            <w:tcW w:w="2445" w:type="dxa"/>
            <w:tcBorders>
              <w:bottom w:val="single" w:sz="4" w:space="0" w:color="auto"/>
            </w:tcBorders>
          </w:tcPr>
          <w:p w:rsidR="00037795" w:rsidRPr="00A43F86" w:rsidRDefault="00037795">
            <w:pPr>
              <w:spacing w:line="560" w:lineRule="exact"/>
              <w:jc w:val="center"/>
              <w:rPr>
                <w:rFonts w:ascii="仿宋_GB2312" w:eastAsia="仿宋_GB2312" w:hAnsi="Calibri" w:cs="ArialUnicodeMS"/>
                <w:kern w:val="0"/>
                <w:sz w:val="28"/>
                <w:szCs w:val="28"/>
              </w:rPr>
            </w:pPr>
          </w:p>
        </w:tc>
        <w:tc>
          <w:tcPr>
            <w:tcW w:w="2665" w:type="dxa"/>
            <w:tcBorders>
              <w:bottom w:val="single" w:sz="4" w:space="0" w:color="auto"/>
            </w:tcBorders>
          </w:tcPr>
          <w:p w:rsidR="00037795" w:rsidRPr="00A43F86" w:rsidRDefault="00037795">
            <w:pPr>
              <w:spacing w:line="560" w:lineRule="exact"/>
              <w:jc w:val="center"/>
              <w:rPr>
                <w:rFonts w:ascii="仿宋_GB2312" w:eastAsia="仿宋_GB2312" w:hAnsi="Calibri" w:cs="ArialUnicodeMS"/>
                <w:kern w:val="0"/>
                <w:sz w:val="28"/>
                <w:szCs w:val="28"/>
              </w:rPr>
            </w:pPr>
          </w:p>
        </w:tc>
      </w:tr>
      <w:tr w:rsidR="00037795" w:rsidRPr="00A43F86">
        <w:trPr>
          <w:trHeight w:val="606"/>
          <w:jc w:val="center"/>
        </w:trPr>
        <w:tc>
          <w:tcPr>
            <w:tcW w:w="9580" w:type="dxa"/>
            <w:gridSpan w:val="4"/>
            <w:tcBorders>
              <w:top w:val="single" w:sz="4" w:space="0" w:color="auto"/>
              <w:left w:val="nil"/>
              <w:bottom w:val="nil"/>
              <w:right w:val="nil"/>
            </w:tcBorders>
          </w:tcPr>
          <w:p w:rsidR="00037795" w:rsidRPr="00A43F86" w:rsidRDefault="00A43F86">
            <w:pPr>
              <w:spacing w:line="560" w:lineRule="exact"/>
              <w:jc w:val="left"/>
              <w:rPr>
                <w:rFonts w:ascii="仿宋_GB2312" w:eastAsia="仿宋_GB2312" w:hAnsi="Calibri" w:cs="ArialUnicodeMS"/>
                <w:kern w:val="0"/>
                <w:sz w:val="28"/>
                <w:szCs w:val="28"/>
              </w:rPr>
            </w:pPr>
            <w:r w:rsidRPr="00A43F86">
              <w:rPr>
                <w:rFonts w:ascii="仿宋_GB2312" w:eastAsia="仿宋_GB2312" w:hAnsi="Calibri" w:cs="ArialUnicodeMS" w:hint="eastAsia"/>
                <w:kern w:val="0"/>
                <w:sz w:val="28"/>
                <w:szCs w:val="28"/>
              </w:rPr>
              <w:t>注：1、单位基本性质分为行政单位、参公事业单位、财政补助事业单位、经费自理事业单位四类。</w:t>
            </w:r>
          </w:p>
          <w:p w:rsidR="00037795" w:rsidRPr="00A43F86" w:rsidRDefault="00A43F86">
            <w:pPr>
              <w:spacing w:line="560" w:lineRule="exact"/>
              <w:ind w:firstLineChars="200" w:firstLine="560"/>
              <w:jc w:val="left"/>
              <w:rPr>
                <w:rFonts w:ascii="仿宋_GB2312" w:eastAsia="仿宋_GB2312" w:hAnsi="Calibri" w:cs="ArialUnicodeMS"/>
                <w:kern w:val="0"/>
                <w:sz w:val="28"/>
                <w:szCs w:val="28"/>
              </w:rPr>
            </w:pPr>
            <w:r w:rsidRPr="00A43F86">
              <w:rPr>
                <w:rFonts w:ascii="仿宋_GB2312" w:eastAsia="仿宋_GB2312" w:hAnsi="Calibri" w:cs="ArialUnicodeMS" w:hint="eastAsia"/>
                <w:kern w:val="0"/>
                <w:sz w:val="28"/>
                <w:szCs w:val="28"/>
              </w:rPr>
              <w:t>2、经费形式分为财政拨款、财政性资金基本保证、财政性资金定额或定项补助、财政性资金零补助四类。</w:t>
            </w:r>
          </w:p>
        </w:tc>
      </w:tr>
    </w:tbl>
    <w:p w:rsidR="00037795" w:rsidRPr="00A43F86" w:rsidRDefault="00037795">
      <w:pPr>
        <w:widowControl/>
        <w:spacing w:after="160" w:line="580" w:lineRule="exact"/>
        <w:ind w:firstLineChars="200" w:firstLine="640"/>
        <w:rPr>
          <w:rFonts w:ascii="Times New Roman" w:eastAsia="黑体" w:hAnsi="Times New Roman" w:cs="Times New Roman"/>
          <w:sz w:val="32"/>
          <w:szCs w:val="32"/>
        </w:rPr>
      </w:pPr>
    </w:p>
    <w:p w:rsidR="00037795" w:rsidRPr="00A43F86" w:rsidRDefault="00037795">
      <w:pPr>
        <w:widowControl/>
        <w:spacing w:after="160" w:line="580" w:lineRule="exact"/>
        <w:ind w:firstLineChars="200" w:firstLine="640"/>
        <w:rPr>
          <w:rFonts w:ascii="Times New Roman" w:eastAsia="黑体" w:hAnsi="Times New Roman" w:cs="Times New Roman"/>
          <w:sz w:val="32"/>
          <w:szCs w:val="32"/>
        </w:rPr>
      </w:pPr>
    </w:p>
    <w:p w:rsidR="00037795" w:rsidRPr="00A43F86" w:rsidRDefault="00037795">
      <w:pPr>
        <w:widowControl/>
        <w:spacing w:after="160" w:line="580" w:lineRule="exact"/>
        <w:ind w:firstLineChars="200" w:firstLine="640"/>
        <w:rPr>
          <w:rFonts w:ascii="Times New Roman" w:eastAsia="黑体" w:hAnsi="Times New Roman" w:cs="Times New Roman"/>
          <w:sz w:val="32"/>
          <w:szCs w:val="32"/>
        </w:rPr>
      </w:pPr>
    </w:p>
    <w:p w:rsidR="00037795" w:rsidRPr="00A43F86" w:rsidRDefault="00037795">
      <w:pPr>
        <w:widowControl/>
        <w:spacing w:after="160" w:line="580" w:lineRule="exact"/>
        <w:ind w:firstLineChars="200" w:firstLine="640"/>
        <w:rPr>
          <w:rFonts w:ascii="Times New Roman" w:eastAsia="黑体" w:hAnsi="Times New Roman" w:cs="Times New Roman"/>
          <w:sz w:val="32"/>
          <w:szCs w:val="32"/>
        </w:rPr>
        <w:sectPr w:rsidR="00037795" w:rsidRPr="00A43F86">
          <w:headerReference w:type="default" r:id="rId22"/>
          <w:footerReference w:type="default" r:id="rId23"/>
          <w:footerReference w:type="first" r:id="rId24"/>
          <w:pgSz w:w="11906" w:h="16838"/>
          <w:pgMar w:top="2041" w:right="1531" w:bottom="2041" w:left="1531" w:header="851" w:footer="992" w:gutter="0"/>
          <w:pgNumType w:fmt="numberInDash" w:start="1"/>
          <w:cols w:space="0"/>
          <w:titlePg/>
          <w:docGrid w:type="lines" w:linePitch="312"/>
        </w:sectPr>
      </w:pPr>
    </w:p>
    <w:p w:rsidR="00037795" w:rsidRPr="00A43F86" w:rsidRDefault="00037795">
      <w:pPr>
        <w:widowControl/>
        <w:spacing w:after="160" w:line="580" w:lineRule="exact"/>
        <w:ind w:firstLineChars="200" w:firstLine="640"/>
        <w:rPr>
          <w:rFonts w:ascii="Times New Roman" w:eastAsia="黑体" w:hAnsi="Times New Roman" w:cs="Times New Roman"/>
          <w:sz w:val="32"/>
          <w:szCs w:val="32"/>
        </w:rPr>
        <w:sectPr w:rsidR="00037795" w:rsidRPr="00A43F86">
          <w:headerReference w:type="default" r:id="rId25"/>
          <w:type w:val="continuous"/>
          <w:pgSz w:w="11906" w:h="16838"/>
          <w:pgMar w:top="2041" w:right="1531" w:bottom="2041" w:left="1531" w:header="851" w:footer="992" w:gutter="0"/>
          <w:pgNumType w:fmt="numberInDash"/>
          <w:cols w:space="0"/>
          <w:titlePg/>
          <w:docGrid w:type="lines" w:linePitch="312"/>
        </w:sectPr>
      </w:pPr>
    </w:p>
    <w:p w:rsidR="00037795" w:rsidRPr="00A43F86" w:rsidRDefault="00037795">
      <w:pPr>
        <w:widowControl/>
        <w:spacing w:after="160" w:line="580" w:lineRule="exact"/>
        <w:ind w:firstLineChars="200" w:firstLine="1440"/>
        <w:rPr>
          <w:rFonts w:ascii="Times New Roman" w:eastAsia="黑体" w:hAnsi="Times New Roman" w:cs="Times New Roman"/>
          <w:sz w:val="32"/>
          <w:szCs w:val="32"/>
        </w:rPr>
        <w:sectPr w:rsidR="00037795" w:rsidRPr="00A43F86">
          <w:pgSz w:w="11906" w:h="16838"/>
          <w:pgMar w:top="2041" w:right="1531" w:bottom="2041" w:left="1531" w:header="851" w:footer="992" w:gutter="0"/>
          <w:pgNumType w:fmt="numberInDash"/>
          <w:cols w:space="0"/>
          <w:titlePg/>
          <w:docGrid w:type="lines" w:linePitch="312"/>
        </w:sectPr>
      </w:pPr>
      <w:r w:rsidRPr="00A43F86">
        <w:rPr>
          <w:sz w:val="72"/>
        </w:rPr>
        <w:lastRenderedPageBreak/>
        <w:pict>
          <v:shape id="_x0000_s1040" type="#_x0000_t202" style="position:absolute;left:0;text-align:left;margin-left:-85.7pt;margin-top:238.15pt;width:613.65pt;height:173.25pt;z-index:251659264"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filled="f" stroked="f" strokeweight=".5pt">
            <v:textbox>
              <w:txbxContent>
                <w:p w:rsidR="00A43F86" w:rsidRDefault="00A43F86">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 xml:space="preserve"> </w:t>
                  </w:r>
                </w:p>
                <w:p w:rsidR="00A43F86" w:rsidRDefault="00A43F86">
                  <w:pPr>
                    <w:widowControl/>
                    <w:jc w:val="center"/>
                    <w:rPr>
                      <w:rFonts w:ascii="黑体" w:eastAsia="黑体" w:hAnsi="黑体" w:cs="黑体"/>
                      <w:color w:val="000000" w:themeColor="text1"/>
                      <w:sz w:val="96"/>
                      <w:szCs w:val="96"/>
                    </w:rPr>
                  </w:pPr>
                </w:p>
              </w:txbxContent>
            </v:textbox>
          </v:shape>
        </w:pict>
      </w:r>
    </w:p>
    <w:p w:rsidR="00037795" w:rsidRPr="00A43F86" w:rsidRDefault="00037795">
      <w:pPr>
        <w:widowControl/>
        <w:spacing w:line="580" w:lineRule="exact"/>
        <w:ind w:firstLineChars="200" w:firstLine="640"/>
        <w:rPr>
          <w:rFonts w:eastAsia="黑体"/>
          <w:sz w:val="32"/>
          <w:szCs w:val="32"/>
        </w:rPr>
      </w:pPr>
    </w:p>
    <w:p w:rsidR="00037795" w:rsidRPr="00A43F86" w:rsidRDefault="00037795">
      <w:pPr>
        <w:jc w:val="center"/>
        <w:rPr>
          <w:rFonts w:ascii="黑体" w:eastAsia="黑体" w:hAnsi="黑体" w:cs="黑体"/>
          <w:sz w:val="56"/>
          <w:szCs w:val="72"/>
        </w:rPr>
      </w:pPr>
    </w:p>
    <w:p w:rsidR="00037795" w:rsidRPr="00A43F86" w:rsidRDefault="00037795">
      <w:pPr>
        <w:jc w:val="center"/>
        <w:rPr>
          <w:rFonts w:ascii="黑体" w:eastAsia="黑体" w:hAnsi="黑体" w:cs="黑体"/>
          <w:sz w:val="56"/>
          <w:szCs w:val="72"/>
        </w:rPr>
      </w:pPr>
    </w:p>
    <w:p w:rsidR="00037795" w:rsidRPr="00A43F86" w:rsidRDefault="00037795">
      <w:pPr>
        <w:jc w:val="center"/>
        <w:rPr>
          <w:rFonts w:ascii="黑体" w:eastAsia="黑体" w:hAnsi="黑体" w:cs="黑体"/>
          <w:sz w:val="56"/>
          <w:szCs w:val="72"/>
        </w:rPr>
      </w:pPr>
      <w:r w:rsidRPr="00A43F86">
        <w:rPr>
          <w:sz w:val="72"/>
        </w:rPr>
        <w:pict>
          <v:shape id="_x0000_s1039" type="#_x0000_t202" style="position:absolute;left:0;text-align:left;margin-left:-90.8pt;margin-top:4.35pt;width:613.65pt;height:263.1pt;z-index:251663360;v-text-anchor:middle"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fillcolor="#ffd966" strokecolor="#ffd966" strokeweight=".5pt">
            <v:fill r:id="rId21" o:title="image1" color2="white [3212]" type="pattern"/>
            <v:stroke joinstyle="round"/>
            <v:textbox>
              <w:txbxContent>
                <w:p w:rsidR="00A43F86" w:rsidRDefault="00A43F86">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A43F86" w:rsidRDefault="00A43F86">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2019年部门决算情况说明</w:t>
                  </w:r>
                </w:p>
                <w:p w:rsidR="00A43F86" w:rsidRDefault="00A43F86"/>
              </w:txbxContent>
            </v:textbox>
          </v:shape>
        </w:pict>
      </w:r>
    </w:p>
    <w:p w:rsidR="00037795" w:rsidRPr="00A43F86" w:rsidRDefault="00037795">
      <w:pPr>
        <w:jc w:val="center"/>
        <w:rPr>
          <w:rFonts w:ascii="黑体" w:eastAsia="黑体" w:hAnsi="黑体" w:cs="黑体"/>
          <w:sz w:val="56"/>
          <w:szCs w:val="72"/>
        </w:rPr>
      </w:pPr>
    </w:p>
    <w:p w:rsidR="00037795" w:rsidRPr="00A43F86" w:rsidRDefault="00037795">
      <w:pPr>
        <w:jc w:val="center"/>
        <w:rPr>
          <w:rFonts w:ascii="黑体" w:eastAsia="黑体" w:hAnsi="黑体" w:cs="黑体"/>
          <w:sz w:val="56"/>
          <w:szCs w:val="72"/>
        </w:rPr>
      </w:pPr>
    </w:p>
    <w:p w:rsidR="00037795" w:rsidRPr="00A43F86" w:rsidRDefault="00037795">
      <w:pPr>
        <w:jc w:val="center"/>
        <w:rPr>
          <w:rFonts w:ascii="黑体" w:eastAsia="黑体" w:hAnsi="黑体" w:cs="黑体"/>
          <w:sz w:val="56"/>
          <w:szCs w:val="72"/>
        </w:rPr>
      </w:pPr>
    </w:p>
    <w:p w:rsidR="00037795" w:rsidRPr="00A43F86" w:rsidRDefault="00037795">
      <w:pPr>
        <w:jc w:val="center"/>
        <w:rPr>
          <w:rFonts w:ascii="黑体" w:eastAsia="黑体" w:hAnsi="黑体" w:cs="黑体"/>
          <w:sz w:val="56"/>
          <w:szCs w:val="72"/>
        </w:rPr>
      </w:pPr>
    </w:p>
    <w:p w:rsidR="00037795" w:rsidRPr="00A43F86" w:rsidRDefault="00037795">
      <w:pPr>
        <w:jc w:val="center"/>
        <w:rPr>
          <w:rFonts w:ascii="黑体" w:eastAsia="黑体" w:hAnsi="黑体" w:cs="黑体"/>
          <w:sz w:val="56"/>
          <w:szCs w:val="72"/>
        </w:rPr>
      </w:pPr>
    </w:p>
    <w:p w:rsidR="00037795" w:rsidRPr="00A43F86" w:rsidRDefault="00037795">
      <w:pPr>
        <w:jc w:val="center"/>
        <w:rPr>
          <w:rFonts w:ascii="黑体" w:eastAsia="黑体" w:hAnsi="黑体" w:cs="黑体"/>
          <w:sz w:val="56"/>
          <w:szCs w:val="72"/>
        </w:rPr>
      </w:pPr>
    </w:p>
    <w:p w:rsidR="00037795" w:rsidRPr="00A43F86" w:rsidRDefault="00037795">
      <w:pPr>
        <w:jc w:val="center"/>
        <w:rPr>
          <w:rFonts w:ascii="黑体" w:eastAsia="黑体" w:hAnsi="黑体" w:cs="黑体"/>
          <w:sz w:val="56"/>
          <w:szCs w:val="72"/>
        </w:rPr>
      </w:pPr>
    </w:p>
    <w:p w:rsidR="00037795" w:rsidRPr="00A43F86" w:rsidRDefault="00037795">
      <w:pPr>
        <w:jc w:val="center"/>
        <w:rPr>
          <w:rFonts w:ascii="黑体" w:eastAsia="黑体" w:hAnsi="黑体" w:cs="黑体"/>
          <w:sz w:val="56"/>
          <w:szCs w:val="72"/>
        </w:rPr>
      </w:pPr>
    </w:p>
    <w:p w:rsidR="00037795" w:rsidRPr="00A43F86" w:rsidRDefault="00037795">
      <w:pPr>
        <w:jc w:val="center"/>
        <w:rPr>
          <w:rFonts w:ascii="黑体" w:eastAsia="黑体" w:hAnsi="黑体" w:cs="黑体"/>
          <w:sz w:val="56"/>
          <w:szCs w:val="72"/>
        </w:rPr>
      </w:pPr>
    </w:p>
    <w:p w:rsidR="00037795" w:rsidRPr="00A43F86" w:rsidRDefault="00A43F86">
      <w:pPr>
        <w:keepNext/>
        <w:keepLines/>
        <w:snapToGrid w:val="0"/>
        <w:spacing w:line="580" w:lineRule="exact"/>
        <w:ind w:firstLineChars="200" w:firstLine="640"/>
        <w:outlineLvl w:val="1"/>
        <w:rPr>
          <w:rFonts w:ascii="黑体" w:eastAsia="黑体" w:hAnsi="Calibri" w:cs="Times New Roman"/>
          <w:sz w:val="32"/>
          <w:szCs w:val="32"/>
        </w:rPr>
      </w:pPr>
      <w:r w:rsidRPr="00A43F86">
        <w:rPr>
          <w:rFonts w:ascii="黑体" w:eastAsia="黑体" w:hAnsi="Calibri" w:cs="Times New Roman" w:hint="eastAsia"/>
          <w:sz w:val="32"/>
          <w:szCs w:val="32"/>
        </w:rPr>
        <w:t>一、收入</w:t>
      </w:r>
      <w:r w:rsidRPr="00A43F86">
        <w:rPr>
          <w:rFonts w:ascii="黑体" w:eastAsia="黑体" w:hAnsi="Cambria" w:cs="黑体" w:hint="eastAsia"/>
          <w:kern w:val="0"/>
          <w:sz w:val="32"/>
          <w:szCs w:val="32"/>
        </w:rPr>
        <w:t>支出</w:t>
      </w:r>
      <w:r w:rsidRPr="00A43F86">
        <w:rPr>
          <w:rFonts w:ascii="黑体" w:eastAsia="黑体" w:hAnsi="Calibri" w:cs="Times New Roman" w:hint="eastAsia"/>
          <w:sz w:val="32"/>
          <w:szCs w:val="32"/>
        </w:rPr>
        <w:t>决算总体情况说明</w:t>
      </w:r>
    </w:p>
    <w:p w:rsidR="00037795" w:rsidRPr="00A43F86" w:rsidRDefault="00A43F86">
      <w:pPr>
        <w:adjustRightInd w:val="0"/>
        <w:snapToGrid w:val="0"/>
        <w:spacing w:line="580" w:lineRule="exact"/>
        <w:ind w:firstLineChars="200" w:firstLine="640"/>
        <w:rPr>
          <w:rFonts w:ascii="仿宋_GB2312" w:eastAsia="仿宋_GB2312" w:hAnsi="Times New Roman" w:cs="DengXian-Regular"/>
          <w:sz w:val="32"/>
          <w:szCs w:val="32"/>
        </w:rPr>
      </w:pPr>
      <w:r w:rsidRPr="00A43F86">
        <w:rPr>
          <w:rFonts w:ascii="仿宋_GB2312" w:eastAsia="仿宋_GB2312" w:hAnsi="Times New Roman" w:cs="DengXian-Regular" w:hint="eastAsia"/>
          <w:sz w:val="32"/>
          <w:szCs w:val="32"/>
        </w:rPr>
        <w:t>本部门2019年度</w:t>
      </w:r>
      <w:r>
        <w:rPr>
          <w:rFonts w:ascii="仿宋_GB2312" w:eastAsia="仿宋_GB2312" w:hAnsi="Times New Roman" w:cs="DengXian-Regular" w:hint="eastAsia"/>
          <w:sz w:val="32"/>
          <w:szCs w:val="32"/>
        </w:rPr>
        <w:t>总收入3050.36</w:t>
      </w:r>
      <w:r w:rsidRPr="00A43F86">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，总支出2178.49万元，结余结转1104.1万元。</w:t>
      </w:r>
      <w:r w:rsidRPr="00A43F86">
        <w:rPr>
          <w:rFonts w:ascii="仿宋_GB2312" w:eastAsia="仿宋_GB2312" w:hAnsi="Times New Roman" w:cs="DengXian-Regular" w:hint="eastAsia"/>
          <w:sz w:val="32"/>
          <w:szCs w:val="32"/>
        </w:rPr>
        <w:t>与2018年度决算相比，收</w:t>
      </w:r>
      <w:r>
        <w:rPr>
          <w:rFonts w:ascii="仿宋_GB2312" w:eastAsia="仿宋_GB2312" w:hAnsi="Times New Roman" w:cs="DengXian-Regular" w:hint="eastAsia"/>
          <w:sz w:val="32"/>
          <w:szCs w:val="32"/>
        </w:rPr>
        <w:t>入增加1059.48万元，增长53%。支出增加400.02万元，增长22%。</w:t>
      </w:r>
      <w:r w:rsidRPr="00A43F86">
        <w:rPr>
          <w:rFonts w:ascii="仿宋_GB2312" w:eastAsia="仿宋_GB2312" w:hAnsi="Times New Roman" w:cs="DengXian-Regular" w:hint="eastAsia"/>
          <w:sz w:val="32"/>
          <w:szCs w:val="32"/>
        </w:rPr>
        <w:t>主要原因是</w:t>
      </w:r>
      <w:r>
        <w:rPr>
          <w:rFonts w:ascii="仿宋_GB2312" w:eastAsia="仿宋_GB2312" w:hAnsi="Times New Roman" w:cs="DengXian-Regular" w:hint="eastAsia"/>
          <w:sz w:val="32"/>
          <w:szCs w:val="32"/>
        </w:rPr>
        <w:t>我院增加两房建设的收入及支出，人员经费较去年增长。</w:t>
      </w:r>
    </w:p>
    <w:p w:rsidR="00037795" w:rsidRPr="00A43F86" w:rsidRDefault="00A43F86">
      <w:pPr>
        <w:keepNext/>
        <w:keepLines/>
        <w:snapToGrid w:val="0"/>
        <w:spacing w:line="580" w:lineRule="exact"/>
        <w:ind w:firstLineChars="200" w:firstLine="640"/>
        <w:outlineLvl w:val="1"/>
        <w:rPr>
          <w:rFonts w:ascii="黑体" w:eastAsia="黑体" w:hAnsi="Calibri" w:cs="Times New Roman"/>
          <w:sz w:val="32"/>
          <w:szCs w:val="32"/>
        </w:rPr>
      </w:pPr>
      <w:r w:rsidRPr="00A43F86">
        <w:rPr>
          <w:rFonts w:ascii="黑体" w:eastAsia="黑体" w:hAnsi="Calibri" w:cs="Times New Roman" w:hint="eastAsia"/>
          <w:sz w:val="32"/>
          <w:szCs w:val="32"/>
        </w:rPr>
        <w:t>二、收入决算情况说明</w:t>
      </w:r>
    </w:p>
    <w:p w:rsidR="00037795" w:rsidRPr="00A43F86" w:rsidRDefault="00A43F86">
      <w:pPr>
        <w:adjustRightInd w:val="0"/>
        <w:snapToGrid w:val="0"/>
        <w:spacing w:line="580" w:lineRule="exact"/>
        <w:ind w:firstLineChars="200" w:firstLine="640"/>
        <w:rPr>
          <w:rFonts w:ascii="仿宋_GB2312" w:eastAsia="仿宋_GB2312" w:hAnsi="Times New Roman" w:cs="DengXian-Regular"/>
          <w:sz w:val="32"/>
          <w:szCs w:val="32"/>
        </w:rPr>
      </w:pPr>
      <w:r w:rsidRPr="00A43F86">
        <w:rPr>
          <w:rFonts w:ascii="仿宋_GB2312" w:eastAsia="仿宋_GB2312" w:hAnsi="Times New Roman" w:cs="DengXian-Regular" w:hint="eastAsia"/>
          <w:sz w:val="32"/>
          <w:szCs w:val="32"/>
        </w:rPr>
        <w:t>本部门2019年度本年收入合计</w:t>
      </w:r>
      <w:r>
        <w:rPr>
          <w:rFonts w:ascii="仿宋_GB2312" w:eastAsia="仿宋_GB2312" w:hAnsi="Times New Roman" w:cs="DengXian-Regular" w:hint="eastAsia"/>
          <w:sz w:val="32"/>
          <w:szCs w:val="32"/>
        </w:rPr>
        <w:t>3050.36</w:t>
      </w:r>
      <w:r w:rsidRPr="00A43F86">
        <w:rPr>
          <w:rFonts w:ascii="仿宋_GB2312" w:eastAsia="仿宋_GB2312" w:hAnsi="Times New Roman" w:cs="DengXian-Regular" w:hint="eastAsia"/>
          <w:sz w:val="32"/>
          <w:szCs w:val="32"/>
        </w:rPr>
        <w:t>万元，其中：财政拨款收入</w:t>
      </w:r>
      <w:r>
        <w:rPr>
          <w:rFonts w:ascii="仿宋_GB2312" w:eastAsia="仿宋_GB2312" w:hAnsi="Times New Roman" w:cs="DengXian-Regular" w:hint="eastAsia"/>
          <w:sz w:val="32"/>
          <w:szCs w:val="32"/>
        </w:rPr>
        <w:t>3050.36</w:t>
      </w:r>
      <w:r w:rsidRPr="00A43F86">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100</w:t>
      </w:r>
      <w:r w:rsidRPr="00A43F86">
        <w:rPr>
          <w:rFonts w:ascii="仿宋_GB2312" w:eastAsia="仿宋_GB2312" w:hAnsi="Times New Roman" w:cs="DengXian-Regular" w:hint="eastAsia"/>
          <w:sz w:val="32"/>
          <w:szCs w:val="32"/>
        </w:rPr>
        <w:t>%</w:t>
      </w:r>
    </w:p>
    <w:p w:rsidR="00037795" w:rsidRPr="00A43F86" w:rsidRDefault="00037795" w:rsidP="00A43F86">
      <w:pPr>
        <w:adjustRightInd w:val="0"/>
        <w:snapToGrid w:val="0"/>
        <w:spacing w:line="580" w:lineRule="exact"/>
        <w:ind w:firstLineChars="600" w:firstLine="1920"/>
        <w:rPr>
          <w:rFonts w:ascii="仿宋_GB2312" w:eastAsia="仿宋_GB2312" w:hAnsi="Times New Roman" w:cs="DengXian-Regular"/>
          <w:sz w:val="32"/>
          <w:szCs w:val="32"/>
        </w:rPr>
      </w:pPr>
    </w:p>
    <w:p w:rsidR="00037795" w:rsidRPr="00A43F86" w:rsidRDefault="00037795" w:rsidP="00A43F86">
      <w:pPr>
        <w:adjustRightInd w:val="0"/>
        <w:snapToGrid w:val="0"/>
        <w:spacing w:line="580" w:lineRule="exact"/>
        <w:ind w:firstLineChars="600" w:firstLine="1920"/>
        <w:rPr>
          <w:rFonts w:ascii="仿宋_GB2312" w:eastAsia="仿宋_GB2312" w:hAnsi="Times New Roman" w:cs="DengXian-Regular"/>
          <w:sz w:val="32"/>
          <w:szCs w:val="32"/>
        </w:rPr>
      </w:pPr>
    </w:p>
    <w:p w:rsidR="00037795" w:rsidRPr="00A43F86" w:rsidRDefault="00037795">
      <w:pPr>
        <w:adjustRightInd w:val="0"/>
        <w:snapToGrid w:val="0"/>
        <w:spacing w:line="580" w:lineRule="exact"/>
        <w:ind w:firstLineChars="600" w:firstLine="1920"/>
        <w:rPr>
          <w:rFonts w:ascii="仿宋_GB2312" w:eastAsia="仿宋_GB2312" w:hAnsi="Times New Roman" w:cs="DengXian-Regular"/>
          <w:sz w:val="32"/>
          <w:szCs w:val="32"/>
        </w:rPr>
      </w:pPr>
    </w:p>
    <w:p w:rsidR="00037795" w:rsidRPr="00A43F86" w:rsidRDefault="00037795">
      <w:pPr>
        <w:adjustRightInd w:val="0"/>
        <w:snapToGrid w:val="0"/>
        <w:spacing w:line="580" w:lineRule="exact"/>
        <w:ind w:firstLineChars="600" w:firstLine="1920"/>
        <w:rPr>
          <w:rFonts w:ascii="仿宋_GB2312" w:eastAsia="仿宋_GB2312" w:hAnsi="Times New Roman" w:cs="DengXian-Regular"/>
          <w:sz w:val="32"/>
          <w:szCs w:val="32"/>
        </w:rPr>
      </w:pPr>
    </w:p>
    <w:p w:rsidR="00037795" w:rsidRPr="00A43F86" w:rsidRDefault="00037795" w:rsidP="00A43F86">
      <w:pPr>
        <w:adjustRightInd w:val="0"/>
        <w:snapToGrid w:val="0"/>
        <w:spacing w:line="580" w:lineRule="exact"/>
        <w:rPr>
          <w:rFonts w:ascii="仿宋_GB2312" w:eastAsia="仿宋_GB2312" w:hAnsi="Times New Roman" w:cs="DengXian-Regular"/>
          <w:sz w:val="32"/>
          <w:szCs w:val="32"/>
        </w:rPr>
      </w:pPr>
    </w:p>
    <w:p w:rsidR="00037795" w:rsidRPr="00A43F86" w:rsidRDefault="00037795" w:rsidP="00A43F86">
      <w:pPr>
        <w:keepNext/>
        <w:keepLines/>
        <w:snapToGrid w:val="0"/>
        <w:spacing w:line="580" w:lineRule="exact"/>
        <w:ind w:firstLineChars="200" w:firstLine="640"/>
        <w:outlineLvl w:val="1"/>
        <w:rPr>
          <w:rFonts w:ascii="黑体" w:eastAsia="黑体" w:hAnsi="Calibri" w:cs="Times New Roman"/>
          <w:b/>
          <w:bCs/>
          <w:sz w:val="32"/>
          <w:szCs w:val="32"/>
        </w:rPr>
      </w:pPr>
    </w:p>
    <w:p w:rsidR="00037795" w:rsidRPr="00A43F86" w:rsidRDefault="00037795" w:rsidP="00A43F86">
      <w:pPr>
        <w:keepNext/>
        <w:keepLines/>
        <w:snapToGrid w:val="0"/>
        <w:spacing w:line="580" w:lineRule="exact"/>
        <w:ind w:firstLineChars="200" w:firstLine="640"/>
        <w:outlineLvl w:val="1"/>
        <w:rPr>
          <w:rFonts w:ascii="黑体" w:eastAsia="黑体" w:hAnsi="Calibri" w:cs="Times New Roman"/>
          <w:b/>
          <w:bCs/>
          <w:sz w:val="32"/>
          <w:szCs w:val="32"/>
        </w:rPr>
      </w:pPr>
    </w:p>
    <w:p w:rsidR="00037795" w:rsidRPr="00A43F86" w:rsidRDefault="00037795" w:rsidP="00A43F86">
      <w:pPr>
        <w:keepNext/>
        <w:keepLines/>
        <w:snapToGrid w:val="0"/>
        <w:spacing w:line="580" w:lineRule="exact"/>
        <w:ind w:firstLineChars="200" w:firstLine="640"/>
        <w:outlineLvl w:val="1"/>
        <w:rPr>
          <w:rFonts w:ascii="黑体" w:eastAsia="黑体" w:hAnsi="Calibri" w:cs="Times New Roman"/>
          <w:b/>
          <w:bCs/>
          <w:sz w:val="32"/>
          <w:szCs w:val="32"/>
        </w:rPr>
      </w:pPr>
    </w:p>
    <w:p w:rsidR="00037795" w:rsidRPr="00A43F86" w:rsidRDefault="00037795" w:rsidP="00A43F86">
      <w:pPr>
        <w:keepNext/>
        <w:keepLines/>
        <w:snapToGrid w:val="0"/>
        <w:spacing w:line="580" w:lineRule="exact"/>
        <w:ind w:firstLineChars="200" w:firstLine="640"/>
        <w:outlineLvl w:val="1"/>
        <w:rPr>
          <w:rFonts w:ascii="黑体" w:eastAsia="黑体" w:hAnsi="Calibri" w:cs="Times New Roman"/>
          <w:b/>
          <w:bCs/>
          <w:sz w:val="32"/>
          <w:szCs w:val="32"/>
        </w:rPr>
      </w:pPr>
    </w:p>
    <w:p w:rsidR="00037795" w:rsidRPr="00A43F86" w:rsidRDefault="00A43F86">
      <w:pPr>
        <w:keepNext/>
        <w:keepLines/>
        <w:snapToGrid w:val="0"/>
        <w:spacing w:line="580" w:lineRule="exact"/>
        <w:ind w:firstLineChars="200" w:firstLine="640"/>
        <w:outlineLvl w:val="1"/>
        <w:rPr>
          <w:rFonts w:ascii="黑体" w:eastAsia="黑体" w:hAnsi="Calibri" w:cs="Times New Roman"/>
          <w:sz w:val="32"/>
          <w:szCs w:val="32"/>
        </w:rPr>
      </w:pPr>
      <w:r w:rsidRPr="00A43F86">
        <w:rPr>
          <w:rFonts w:ascii="黑体" w:eastAsia="黑体" w:hAnsi="Calibri" w:cs="Times New Roman" w:hint="eastAsia"/>
          <w:sz w:val="32"/>
          <w:szCs w:val="32"/>
        </w:rPr>
        <w:t>三、支出决算情况说明</w:t>
      </w:r>
    </w:p>
    <w:p w:rsidR="00037795" w:rsidRPr="00A43F86" w:rsidRDefault="00A43F86" w:rsidP="003853B6">
      <w:pPr>
        <w:adjustRightInd w:val="0"/>
        <w:snapToGrid w:val="0"/>
        <w:spacing w:line="580" w:lineRule="exact"/>
        <w:ind w:firstLineChars="200" w:firstLine="640"/>
        <w:rPr>
          <w:rFonts w:ascii="仿宋_GB2312" w:eastAsia="仿宋_GB2312" w:hAnsi="Times New Roman" w:cs="DengXian-Regular"/>
          <w:sz w:val="32"/>
          <w:szCs w:val="32"/>
        </w:rPr>
      </w:pPr>
      <w:r w:rsidRPr="00A43F86">
        <w:rPr>
          <w:rFonts w:ascii="仿宋_GB2312" w:eastAsia="仿宋_GB2312" w:hAnsi="Times New Roman" w:cs="DengXian-Regular" w:hint="eastAsia"/>
          <w:sz w:val="32"/>
          <w:szCs w:val="32"/>
        </w:rPr>
        <w:t>本部门2019年度本年支出合计</w:t>
      </w:r>
      <w:r w:rsidR="003853B6">
        <w:rPr>
          <w:rFonts w:ascii="仿宋_GB2312" w:eastAsia="仿宋_GB2312" w:hAnsi="Times New Roman" w:cs="DengXian-Regular" w:hint="eastAsia"/>
          <w:sz w:val="32"/>
          <w:szCs w:val="32"/>
        </w:rPr>
        <w:t>2178.49</w:t>
      </w:r>
      <w:r w:rsidRPr="00A43F86">
        <w:rPr>
          <w:rFonts w:ascii="仿宋_GB2312" w:eastAsia="仿宋_GB2312" w:hAnsi="Times New Roman" w:cs="DengXian-Regular" w:hint="eastAsia"/>
          <w:sz w:val="32"/>
          <w:szCs w:val="32"/>
        </w:rPr>
        <w:t>万元，其中：基本支出</w:t>
      </w:r>
      <w:r w:rsidR="003853B6">
        <w:rPr>
          <w:rFonts w:ascii="仿宋_GB2312" w:eastAsia="仿宋_GB2312" w:hAnsi="Times New Roman" w:cs="DengXian-Regular" w:hint="eastAsia"/>
          <w:sz w:val="32"/>
          <w:szCs w:val="32"/>
        </w:rPr>
        <w:t>1491.08</w:t>
      </w:r>
      <w:r w:rsidRPr="00A43F86">
        <w:rPr>
          <w:rFonts w:ascii="仿宋_GB2312" w:eastAsia="仿宋_GB2312" w:hAnsi="Times New Roman" w:cs="DengXian-Regular" w:hint="eastAsia"/>
          <w:sz w:val="32"/>
          <w:szCs w:val="32"/>
        </w:rPr>
        <w:t>万元，占</w:t>
      </w:r>
      <w:r w:rsidR="003853B6">
        <w:rPr>
          <w:rFonts w:ascii="仿宋_GB2312" w:eastAsia="仿宋_GB2312" w:hAnsi="Times New Roman" w:cs="DengXian-Regular" w:hint="eastAsia"/>
          <w:sz w:val="32"/>
          <w:szCs w:val="32"/>
        </w:rPr>
        <w:t>68</w:t>
      </w:r>
      <w:r w:rsidRPr="00A43F86">
        <w:rPr>
          <w:rFonts w:ascii="仿宋_GB2312" w:eastAsia="仿宋_GB2312" w:hAnsi="Times New Roman" w:cs="DengXian-Regular" w:hint="eastAsia"/>
          <w:sz w:val="32"/>
          <w:szCs w:val="32"/>
        </w:rPr>
        <w:t>%；项目支出</w:t>
      </w:r>
      <w:r w:rsidR="003853B6">
        <w:rPr>
          <w:rFonts w:ascii="仿宋_GB2312" w:eastAsia="仿宋_GB2312" w:hAnsi="Times New Roman" w:cs="DengXian-Regular" w:hint="eastAsia"/>
          <w:sz w:val="32"/>
          <w:szCs w:val="32"/>
        </w:rPr>
        <w:t>687.41</w:t>
      </w:r>
      <w:r w:rsidRPr="00A43F86">
        <w:rPr>
          <w:rFonts w:ascii="仿宋_GB2312" w:eastAsia="仿宋_GB2312" w:hAnsi="Times New Roman" w:cs="DengXian-Regular" w:hint="eastAsia"/>
          <w:sz w:val="32"/>
          <w:szCs w:val="32"/>
        </w:rPr>
        <w:t>万元，占</w:t>
      </w:r>
      <w:r w:rsidR="003853B6">
        <w:rPr>
          <w:rFonts w:ascii="仿宋_GB2312" w:eastAsia="仿宋_GB2312" w:hAnsi="Times New Roman" w:cs="DengXian-Regular" w:hint="eastAsia"/>
          <w:sz w:val="32"/>
          <w:szCs w:val="32"/>
        </w:rPr>
        <w:t>32</w:t>
      </w:r>
      <w:r w:rsidRPr="00A43F86">
        <w:rPr>
          <w:rFonts w:ascii="仿宋_GB2312" w:eastAsia="仿宋_GB2312" w:hAnsi="Times New Roman" w:cs="DengXian-Regular" w:hint="eastAsia"/>
          <w:sz w:val="32"/>
          <w:szCs w:val="32"/>
        </w:rPr>
        <w:t>%；</w:t>
      </w:r>
      <w:r w:rsidR="003853B6" w:rsidRPr="00A43F86">
        <w:rPr>
          <w:rFonts w:ascii="仿宋_GB2312" w:eastAsia="仿宋_GB2312" w:hAnsi="Times New Roman" w:cs="DengXian-Regular"/>
          <w:sz w:val="32"/>
          <w:szCs w:val="32"/>
        </w:rPr>
        <w:t xml:space="preserve"> </w:t>
      </w:r>
    </w:p>
    <w:p w:rsidR="00037795" w:rsidRPr="00A43F86" w:rsidRDefault="00037795" w:rsidP="003853B6">
      <w:pPr>
        <w:adjustRightInd w:val="0"/>
        <w:snapToGrid w:val="0"/>
        <w:spacing w:line="580" w:lineRule="exact"/>
        <w:ind w:firstLineChars="600" w:firstLine="1920"/>
        <w:rPr>
          <w:rFonts w:ascii="仿宋_GB2312" w:eastAsia="仿宋_GB2312" w:hAnsi="Times New Roman" w:cs="DengXian-Regular"/>
          <w:sz w:val="32"/>
          <w:szCs w:val="32"/>
        </w:rPr>
      </w:pPr>
    </w:p>
    <w:p w:rsidR="00037795" w:rsidRPr="00A43F86" w:rsidRDefault="00037795" w:rsidP="00A43F86">
      <w:pPr>
        <w:keepNext/>
        <w:keepLines/>
        <w:snapToGrid w:val="0"/>
        <w:spacing w:line="580" w:lineRule="exact"/>
        <w:ind w:firstLineChars="200" w:firstLine="640"/>
        <w:outlineLvl w:val="1"/>
        <w:rPr>
          <w:rFonts w:ascii="黑体" w:eastAsia="黑体" w:hAnsi="Calibri" w:cs="Times New Roman"/>
          <w:b/>
          <w:bCs/>
          <w:sz w:val="32"/>
          <w:szCs w:val="32"/>
        </w:rPr>
      </w:pPr>
    </w:p>
    <w:p w:rsidR="00037795" w:rsidRPr="003853B6" w:rsidRDefault="00037795" w:rsidP="00A43F86">
      <w:pPr>
        <w:keepNext/>
        <w:keepLines/>
        <w:snapToGrid w:val="0"/>
        <w:spacing w:line="580" w:lineRule="exact"/>
        <w:ind w:firstLineChars="200" w:firstLine="640"/>
        <w:outlineLvl w:val="1"/>
        <w:rPr>
          <w:rFonts w:ascii="黑体" w:eastAsia="黑体" w:hAnsi="Calibri" w:cs="Times New Roman"/>
          <w:b/>
          <w:bCs/>
          <w:sz w:val="32"/>
          <w:szCs w:val="32"/>
        </w:rPr>
      </w:pPr>
    </w:p>
    <w:p w:rsidR="00037795" w:rsidRPr="00A43F86" w:rsidRDefault="00A43F86">
      <w:pPr>
        <w:keepNext/>
        <w:keepLines/>
        <w:snapToGrid w:val="0"/>
        <w:spacing w:line="580" w:lineRule="exact"/>
        <w:ind w:firstLineChars="200" w:firstLine="640"/>
        <w:outlineLvl w:val="1"/>
        <w:rPr>
          <w:rFonts w:ascii="黑体" w:eastAsia="黑体" w:hAnsi="Calibri" w:cs="Times New Roman"/>
          <w:sz w:val="32"/>
          <w:szCs w:val="32"/>
        </w:rPr>
      </w:pPr>
      <w:r w:rsidRPr="00A43F86">
        <w:rPr>
          <w:rFonts w:ascii="黑体" w:eastAsia="黑体" w:hAnsi="Calibri" w:cs="Times New Roman" w:hint="eastAsia"/>
          <w:sz w:val="32"/>
          <w:szCs w:val="32"/>
        </w:rPr>
        <w:t>四、</w:t>
      </w:r>
      <w:r w:rsidRPr="00A43F86">
        <w:rPr>
          <w:rFonts w:ascii="黑体" w:eastAsia="黑体" w:hAnsi="Cambria" w:cs="黑体" w:hint="eastAsia"/>
          <w:kern w:val="0"/>
          <w:sz w:val="32"/>
          <w:szCs w:val="32"/>
        </w:rPr>
        <w:t>财政</w:t>
      </w:r>
      <w:r w:rsidRPr="00A43F86">
        <w:rPr>
          <w:rFonts w:ascii="黑体" w:eastAsia="黑体" w:hAnsi="Calibri" w:cs="Times New Roman" w:hint="eastAsia"/>
          <w:sz w:val="32"/>
          <w:szCs w:val="32"/>
        </w:rPr>
        <w:t>拨款收入支出决算总体情况说明</w:t>
      </w:r>
    </w:p>
    <w:p w:rsidR="00037795" w:rsidRPr="00A43F86" w:rsidRDefault="00A43F86" w:rsidP="00A43F86">
      <w:pPr>
        <w:snapToGrid w:val="0"/>
        <w:spacing w:line="580" w:lineRule="exact"/>
        <w:ind w:firstLineChars="200" w:firstLine="640"/>
        <w:rPr>
          <w:rFonts w:ascii="楷体_GB2312" w:eastAsia="楷体_GB2312" w:hAnsi="Times New Roman" w:cs="DengXian-Bold"/>
          <w:b/>
          <w:bCs/>
          <w:sz w:val="32"/>
          <w:szCs w:val="32"/>
        </w:rPr>
      </w:pPr>
      <w:r w:rsidRPr="00A43F86">
        <w:rPr>
          <w:rFonts w:ascii="楷体_GB2312" w:eastAsia="楷体_GB2312" w:hAnsi="Times New Roman" w:cs="DengXian-Bold" w:hint="eastAsia"/>
          <w:b/>
          <w:bCs/>
          <w:sz w:val="32"/>
          <w:szCs w:val="32"/>
        </w:rPr>
        <w:t>（一）财政拨款收支与2018 年度决算对比情况</w:t>
      </w:r>
    </w:p>
    <w:p w:rsidR="003853B6" w:rsidRPr="00A43F86" w:rsidRDefault="00A43F86" w:rsidP="003853B6">
      <w:pPr>
        <w:adjustRightInd w:val="0"/>
        <w:snapToGrid w:val="0"/>
        <w:spacing w:line="580" w:lineRule="exact"/>
        <w:ind w:firstLineChars="200" w:firstLine="640"/>
        <w:rPr>
          <w:rFonts w:ascii="仿宋_GB2312" w:eastAsia="仿宋_GB2312" w:hAnsi="Times New Roman" w:cs="DengXian-Regular"/>
          <w:sz w:val="32"/>
          <w:szCs w:val="32"/>
        </w:rPr>
      </w:pPr>
      <w:r w:rsidRPr="00A43F86">
        <w:rPr>
          <w:rFonts w:ascii="仿宋_GB2312" w:eastAsia="仿宋_GB2312" w:hAnsi="Times New Roman" w:cs="DengXian-Regular" w:hint="eastAsia"/>
          <w:sz w:val="32"/>
          <w:szCs w:val="32"/>
        </w:rPr>
        <w:t>本部门2019年度形成的财政拨款收支均为一般公共预算财政拨款，其中本年收入</w:t>
      </w:r>
      <w:r w:rsidR="003853B6">
        <w:rPr>
          <w:rFonts w:ascii="仿宋_GB2312" w:eastAsia="仿宋_GB2312" w:hAnsi="Times New Roman" w:cs="DengXian-Regular" w:hint="eastAsia"/>
          <w:sz w:val="32"/>
          <w:szCs w:val="32"/>
        </w:rPr>
        <w:t>3050.36万</w:t>
      </w:r>
      <w:r w:rsidRPr="00A43F86">
        <w:rPr>
          <w:rFonts w:ascii="仿宋_GB2312" w:eastAsia="仿宋_GB2312" w:hAnsi="Times New Roman" w:cs="DengXian-Regular" w:hint="eastAsia"/>
          <w:sz w:val="32"/>
          <w:szCs w:val="32"/>
        </w:rPr>
        <w:t>元,比2018年度增加</w:t>
      </w:r>
      <w:r w:rsidR="003853B6">
        <w:rPr>
          <w:rFonts w:ascii="仿宋_GB2312" w:eastAsia="仿宋_GB2312" w:hAnsi="Times New Roman" w:cs="DengXian-Regular" w:hint="eastAsia"/>
          <w:sz w:val="32"/>
          <w:szCs w:val="32"/>
        </w:rPr>
        <w:t>1059.48</w:t>
      </w:r>
      <w:r w:rsidRPr="00A43F86">
        <w:rPr>
          <w:rFonts w:ascii="仿宋_GB2312" w:eastAsia="仿宋_GB2312" w:hAnsi="Times New Roman" w:cs="DengXian-Regular" w:hint="eastAsia"/>
          <w:sz w:val="32"/>
          <w:szCs w:val="32"/>
        </w:rPr>
        <w:t>万元，增长</w:t>
      </w:r>
      <w:r w:rsidR="003853B6">
        <w:rPr>
          <w:rFonts w:ascii="仿宋_GB2312" w:eastAsia="仿宋_GB2312" w:hAnsi="Times New Roman" w:cs="DengXian-Regular" w:hint="eastAsia"/>
          <w:sz w:val="32"/>
          <w:szCs w:val="32"/>
        </w:rPr>
        <w:t>53</w:t>
      </w:r>
      <w:r w:rsidRPr="00A43F86">
        <w:rPr>
          <w:rFonts w:ascii="仿宋_GB2312" w:eastAsia="仿宋_GB2312" w:hAnsi="Times New Roman" w:cs="DengXian-Regular" w:hint="eastAsia"/>
          <w:sz w:val="32"/>
          <w:szCs w:val="32"/>
        </w:rPr>
        <w:t>%，主要是</w:t>
      </w:r>
      <w:r w:rsidR="003853B6">
        <w:rPr>
          <w:rFonts w:ascii="仿宋_GB2312" w:eastAsia="仿宋_GB2312" w:hAnsi="Times New Roman" w:cs="DengXian-Regular" w:hint="eastAsia"/>
          <w:sz w:val="32"/>
          <w:szCs w:val="32"/>
        </w:rPr>
        <w:t>我院增加两房建设的收入及支出，人员经费较去年增长</w:t>
      </w:r>
      <w:r w:rsidRPr="00A43F86">
        <w:rPr>
          <w:rFonts w:ascii="仿宋_GB2312" w:eastAsia="仿宋_GB2312" w:hAnsi="Times New Roman" w:cs="DengXian-Regular" w:hint="eastAsia"/>
          <w:sz w:val="32"/>
          <w:szCs w:val="32"/>
        </w:rPr>
        <w:t>；本年支出</w:t>
      </w:r>
      <w:r w:rsidR="003853B6">
        <w:rPr>
          <w:rFonts w:ascii="仿宋_GB2312" w:eastAsia="仿宋_GB2312" w:hAnsi="Times New Roman" w:cs="DengXian-Regular" w:hint="eastAsia"/>
          <w:sz w:val="32"/>
          <w:szCs w:val="32"/>
        </w:rPr>
        <w:t>2178.49</w:t>
      </w:r>
      <w:r w:rsidRPr="00A43F86">
        <w:rPr>
          <w:rFonts w:ascii="仿宋_GB2312" w:eastAsia="仿宋_GB2312" w:hAnsi="Times New Roman" w:cs="DengXian-Regular" w:hint="eastAsia"/>
          <w:sz w:val="32"/>
          <w:szCs w:val="32"/>
        </w:rPr>
        <w:t>万元，增加</w:t>
      </w:r>
      <w:r w:rsidR="003853B6">
        <w:rPr>
          <w:rFonts w:ascii="仿宋_GB2312" w:eastAsia="仿宋_GB2312" w:hAnsi="Times New Roman" w:cs="DengXian-Regular" w:hint="eastAsia"/>
          <w:sz w:val="32"/>
          <w:szCs w:val="32"/>
        </w:rPr>
        <w:t>400.02</w:t>
      </w:r>
      <w:r w:rsidRPr="00A43F86">
        <w:rPr>
          <w:rFonts w:ascii="仿宋_GB2312" w:eastAsia="仿宋_GB2312" w:hAnsi="Times New Roman" w:cs="DengXian-Regular" w:hint="eastAsia"/>
          <w:sz w:val="32"/>
          <w:szCs w:val="32"/>
        </w:rPr>
        <w:t>万元，增长</w:t>
      </w:r>
      <w:r w:rsidR="003853B6">
        <w:rPr>
          <w:rFonts w:ascii="仿宋_GB2312" w:eastAsia="仿宋_GB2312" w:hAnsi="Times New Roman" w:cs="DengXian-Regular" w:hint="eastAsia"/>
          <w:sz w:val="32"/>
          <w:szCs w:val="32"/>
        </w:rPr>
        <w:t>22</w:t>
      </w:r>
      <w:r w:rsidRPr="00A43F86">
        <w:rPr>
          <w:rFonts w:ascii="仿宋_GB2312" w:eastAsia="仿宋_GB2312" w:hAnsi="Times New Roman" w:cs="DengXian-Regular" w:hint="eastAsia"/>
          <w:sz w:val="32"/>
          <w:szCs w:val="32"/>
        </w:rPr>
        <w:t>%，主要是</w:t>
      </w:r>
      <w:r w:rsidR="003853B6">
        <w:rPr>
          <w:rFonts w:ascii="仿宋_GB2312" w:eastAsia="仿宋_GB2312" w:hAnsi="Times New Roman" w:cs="DengXian-Regular" w:hint="eastAsia"/>
          <w:sz w:val="32"/>
          <w:szCs w:val="32"/>
        </w:rPr>
        <w:t>我院增加两房建设的收入及支出，人员经费较去年增长。</w:t>
      </w:r>
    </w:p>
    <w:p w:rsidR="00037795" w:rsidRPr="00A43F86" w:rsidRDefault="00037795">
      <w:pPr>
        <w:adjustRightInd w:val="0"/>
        <w:snapToGrid w:val="0"/>
        <w:spacing w:line="580" w:lineRule="exact"/>
        <w:ind w:firstLineChars="200" w:firstLine="640"/>
        <w:rPr>
          <w:rFonts w:ascii="仿宋_GB2312" w:eastAsia="仿宋_GB2312" w:hAnsi="Times New Roman" w:cs="DengXian-Regular"/>
          <w:sz w:val="32"/>
          <w:szCs w:val="32"/>
        </w:rPr>
      </w:pPr>
    </w:p>
    <w:p w:rsidR="00037795" w:rsidRPr="00A43F86" w:rsidRDefault="00A43F86" w:rsidP="003853B6">
      <w:pPr>
        <w:adjustRightInd w:val="0"/>
        <w:snapToGrid w:val="0"/>
        <w:spacing w:line="580" w:lineRule="exact"/>
        <w:ind w:firstLineChars="200" w:firstLine="640"/>
        <w:rPr>
          <w:rFonts w:ascii="仿宋_GB2312" w:eastAsia="仿宋_GB2312" w:hAnsi="Times New Roman" w:cs="DengXian-Regular"/>
          <w:sz w:val="32"/>
          <w:szCs w:val="32"/>
        </w:rPr>
      </w:pPr>
      <w:r w:rsidRPr="00A43F86">
        <w:rPr>
          <w:rFonts w:ascii="仿宋_GB2312" w:eastAsia="仿宋_GB2312" w:hAnsi="Times New Roman" w:cs="DengXian-Regular" w:hint="eastAsia"/>
          <w:sz w:val="32"/>
          <w:szCs w:val="32"/>
        </w:rPr>
        <w:t>本部门2019年度财政拨款本年收入xx万元,比2018年度增加（减少）x万元，增长（降低）x%，主要是xxxxxxxxxx；</w:t>
      </w:r>
      <w:r w:rsidR="003853B6" w:rsidRPr="00A43F86">
        <w:rPr>
          <w:rFonts w:ascii="仿宋_GB2312" w:eastAsia="仿宋_GB2312" w:hAnsi="Times New Roman" w:cs="DengXian-Regular"/>
          <w:sz w:val="32"/>
          <w:szCs w:val="32"/>
        </w:rPr>
        <w:t xml:space="preserve"> </w:t>
      </w:r>
    </w:p>
    <w:p w:rsidR="00037795" w:rsidRPr="00A43F86" w:rsidRDefault="00037795" w:rsidP="00A43F86">
      <w:pPr>
        <w:snapToGrid w:val="0"/>
        <w:spacing w:line="580" w:lineRule="exact"/>
        <w:ind w:firstLineChars="200" w:firstLine="640"/>
        <w:rPr>
          <w:rFonts w:ascii="楷体_GB2312" w:eastAsia="楷体_GB2312" w:hAnsi="Times New Roman" w:cs="DengXian-Bold"/>
          <w:b/>
          <w:bCs/>
          <w:sz w:val="32"/>
          <w:szCs w:val="32"/>
        </w:rPr>
      </w:pPr>
    </w:p>
    <w:p w:rsidR="00037795" w:rsidRPr="00A43F86" w:rsidRDefault="00A43F86" w:rsidP="00A43F86">
      <w:pPr>
        <w:snapToGrid w:val="0"/>
        <w:spacing w:line="580" w:lineRule="exact"/>
        <w:ind w:firstLineChars="200" w:firstLine="640"/>
        <w:rPr>
          <w:rFonts w:ascii="仿宋_GB2312" w:eastAsia="仿宋_GB2312" w:hAnsi="Times New Roman" w:cs="DengXian-Bold"/>
          <w:b/>
          <w:bCs/>
          <w:sz w:val="32"/>
          <w:szCs w:val="32"/>
        </w:rPr>
      </w:pPr>
      <w:r w:rsidRPr="00A43F86">
        <w:rPr>
          <w:rFonts w:ascii="楷体_GB2312" w:eastAsia="楷体_GB2312" w:hAnsi="Times New Roman" w:cs="DengXian-Bold" w:hint="eastAsia"/>
          <w:b/>
          <w:bCs/>
          <w:sz w:val="32"/>
          <w:szCs w:val="32"/>
        </w:rPr>
        <w:t>（二）财政拨款收支与年初预算数对比情况</w:t>
      </w:r>
    </w:p>
    <w:p w:rsidR="00037795" w:rsidRPr="00A43F86" w:rsidRDefault="00A43F86">
      <w:pPr>
        <w:adjustRightInd w:val="0"/>
        <w:snapToGrid w:val="0"/>
        <w:spacing w:line="580" w:lineRule="exact"/>
        <w:ind w:firstLineChars="200" w:firstLine="640"/>
        <w:rPr>
          <w:rFonts w:ascii="仿宋_GB2312" w:eastAsia="仿宋_GB2312" w:hAnsi="Times New Roman" w:cs="DengXian-Regular"/>
          <w:sz w:val="32"/>
          <w:szCs w:val="32"/>
        </w:rPr>
      </w:pPr>
      <w:r w:rsidRPr="00A43F86">
        <w:rPr>
          <w:rFonts w:ascii="仿宋_GB2312" w:eastAsia="仿宋_GB2312" w:hAnsi="Times New Roman" w:cs="DengXian-Regular" w:hint="eastAsia"/>
          <w:sz w:val="32"/>
          <w:szCs w:val="32"/>
        </w:rPr>
        <w:t>本部门2019年度一般公共预算财政拨款收入</w:t>
      </w:r>
      <w:r w:rsidR="003853B6">
        <w:rPr>
          <w:rFonts w:ascii="仿宋_GB2312" w:eastAsia="仿宋_GB2312" w:hAnsi="Times New Roman" w:cs="DengXian-Regular" w:hint="eastAsia"/>
          <w:sz w:val="32"/>
          <w:szCs w:val="32"/>
        </w:rPr>
        <w:t>3050.36</w:t>
      </w:r>
      <w:r w:rsidRPr="00A43F86">
        <w:rPr>
          <w:rFonts w:ascii="仿宋_GB2312" w:eastAsia="仿宋_GB2312" w:hAnsi="Times New Roman" w:cs="DengXian-Regular" w:hint="eastAsia"/>
          <w:sz w:val="32"/>
          <w:szCs w:val="32"/>
        </w:rPr>
        <w:t>万元，完成年初预算的</w:t>
      </w:r>
      <w:r w:rsidR="003853B6">
        <w:rPr>
          <w:rFonts w:ascii="仿宋_GB2312" w:eastAsia="仿宋_GB2312" w:hAnsi="Times New Roman" w:cs="DengXian-Regular" w:hint="eastAsia"/>
          <w:sz w:val="32"/>
          <w:szCs w:val="32"/>
        </w:rPr>
        <w:t>75</w:t>
      </w:r>
      <w:r w:rsidRPr="00A43F86">
        <w:rPr>
          <w:rFonts w:ascii="仿宋_GB2312" w:eastAsia="仿宋_GB2312" w:hAnsi="Times New Roman" w:cs="DengXian-Regular" w:hint="eastAsia"/>
          <w:sz w:val="32"/>
          <w:szCs w:val="32"/>
        </w:rPr>
        <w:t>%,比年初预算减少</w:t>
      </w:r>
      <w:r w:rsidR="003853B6">
        <w:rPr>
          <w:rFonts w:ascii="仿宋_GB2312" w:eastAsia="仿宋_GB2312" w:hAnsi="Times New Roman" w:cs="DengXian-Regular" w:hint="eastAsia"/>
          <w:sz w:val="32"/>
          <w:szCs w:val="32"/>
        </w:rPr>
        <w:t>1029.65</w:t>
      </w:r>
      <w:r w:rsidRPr="00A43F86">
        <w:rPr>
          <w:rFonts w:ascii="仿宋_GB2312" w:eastAsia="仿宋_GB2312" w:hAnsi="Times New Roman" w:cs="DengXian-Regular" w:hint="eastAsia"/>
          <w:sz w:val="32"/>
          <w:szCs w:val="32"/>
        </w:rPr>
        <w:t>万元，决算数小于算数主要原因是</w:t>
      </w:r>
      <w:r w:rsidR="003853B6">
        <w:rPr>
          <w:rFonts w:ascii="仿宋_GB2312" w:eastAsia="仿宋_GB2312" w:hAnsi="Times New Roman" w:cs="DengXian-Regular" w:hint="eastAsia"/>
          <w:sz w:val="32"/>
          <w:szCs w:val="32"/>
        </w:rPr>
        <w:t>年初预算项目支出2660万元为我院两房建设支出预算，由于两房工程进度原因2019未全部申请支付。</w:t>
      </w:r>
      <w:r w:rsidRPr="00A43F86">
        <w:rPr>
          <w:rFonts w:ascii="仿宋_GB2312" w:eastAsia="仿宋_GB2312" w:hAnsi="Times New Roman" w:cs="DengXian-Regular" w:hint="eastAsia"/>
          <w:sz w:val="32"/>
          <w:szCs w:val="32"/>
        </w:rPr>
        <w:t>本年支出</w:t>
      </w:r>
      <w:r w:rsidR="003853B6">
        <w:rPr>
          <w:rFonts w:ascii="仿宋_GB2312" w:eastAsia="仿宋_GB2312" w:hAnsi="Times New Roman" w:cs="DengXian-Regular" w:hint="eastAsia"/>
          <w:sz w:val="32"/>
          <w:szCs w:val="32"/>
        </w:rPr>
        <w:t>2178.49</w:t>
      </w:r>
      <w:r w:rsidRPr="00A43F86">
        <w:rPr>
          <w:rFonts w:ascii="仿宋_GB2312" w:eastAsia="仿宋_GB2312" w:hAnsi="Times New Roman" w:cs="DengXian-Regular" w:hint="eastAsia"/>
          <w:sz w:val="32"/>
          <w:szCs w:val="32"/>
        </w:rPr>
        <w:t>万元，完成年初预算的</w:t>
      </w:r>
      <w:r w:rsidR="00677D10">
        <w:rPr>
          <w:rFonts w:ascii="仿宋_GB2312" w:eastAsia="仿宋_GB2312" w:hAnsi="Times New Roman" w:cs="DengXian-Regular" w:hint="eastAsia"/>
          <w:sz w:val="32"/>
          <w:szCs w:val="32"/>
        </w:rPr>
        <w:t>53</w:t>
      </w:r>
      <w:r w:rsidRPr="00A43F86">
        <w:rPr>
          <w:rFonts w:ascii="仿宋_GB2312" w:eastAsia="仿宋_GB2312" w:hAnsi="Times New Roman" w:cs="DengXian-Regular" w:hint="eastAsia"/>
          <w:sz w:val="32"/>
          <w:szCs w:val="32"/>
        </w:rPr>
        <w:t>%,比年初预算减少</w:t>
      </w:r>
      <w:r w:rsidR="00677D10">
        <w:rPr>
          <w:rFonts w:ascii="仿宋_GB2312" w:eastAsia="仿宋_GB2312" w:hAnsi="Times New Roman" w:cs="DengXian-Regular" w:hint="eastAsia"/>
          <w:sz w:val="32"/>
          <w:szCs w:val="32"/>
        </w:rPr>
        <w:t>1901.52</w:t>
      </w:r>
      <w:r w:rsidRPr="00A43F86">
        <w:rPr>
          <w:rFonts w:ascii="仿宋_GB2312" w:eastAsia="仿宋_GB2312" w:hAnsi="Times New Roman" w:cs="DengXian-Regular" w:hint="eastAsia"/>
          <w:sz w:val="32"/>
          <w:szCs w:val="32"/>
        </w:rPr>
        <w:t>万元，决算数小于预算数主要原因是主要是</w:t>
      </w:r>
      <w:r w:rsidR="00677D10">
        <w:rPr>
          <w:rFonts w:ascii="仿宋_GB2312" w:eastAsia="仿宋_GB2312" w:hAnsi="Times New Roman" w:cs="DengXian-Regular" w:hint="eastAsia"/>
          <w:sz w:val="32"/>
          <w:szCs w:val="32"/>
        </w:rPr>
        <w:t>年初预算项目支出2660万元为我院两房建设支出预算，由于两房工程进度原因2019未全部申请支付。</w:t>
      </w:r>
    </w:p>
    <w:p w:rsidR="00037795" w:rsidRPr="00A43F86" w:rsidRDefault="00037795">
      <w:pPr>
        <w:adjustRightInd w:val="0"/>
        <w:snapToGrid w:val="0"/>
        <w:spacing w:line="580" w:lineRule="exact"/>
        <w:ind w:firstLineChars="200" w:firstLine="640"/>
        <w:rPr>
          <w:rFonts w:ascii="仿宋_GB2312" w:eastAsia="仿宋_GB2312" w:hAnsi="Times New Roman" w:cs="DengXian-Regular"/>
          <w:sz w:val="32"/>
          <w:szCs w:val="32"/>
        </w:rPr>
      </w:pPr>
    </w:p>
    <w:p w:rsidR="00037795" w:rsidRPr="00A43F86" w:rsidRDefault="00037795">
      <w:pPr>
        <w:adjustRightInd w:val="0"/>
        <w:snapToGrid w:val="0"/>
        <w:spacing w:line="580" w:lineRule="exact"/>
        <w:ind w:firstLineChars="200" w:firstLine="640"/>
        <w:rPr>
          <w:rFonts w:ascii="仿宋_GB2312" w:eastAsia="仿宋_GB2312" w:hAnsi="Times New Roman" w:cs="DengXian-Regular"/>
          <w:sz w:val="32"/>
          <w:szCs w:val="32"/>
        </w:rPr>
      </w:pPr>
    </w:p>
    <w:p w:rsidR="00037795" w:rsidRPr="00A43F86" w:rsidRDefault="00A43F86" w:rsidP="00A43F86">
      <w:pPr>
        <w:numPr>
          <w:ilvl w:val="0"/>
          <w:numId w:val="3"/>
        </w:numPr>
        <w:adjustRightInd w:val="0"/>
        <w:snapToGrid w:val="0"/>
        <w:spacing w:line="580" w:lineRule="exact"/>
        <w:ind w:leftChars="200" w:left="420"/>
        <w:rPr>
          <w:rFonts w:ascii="楷体_GB2312" w:eastAsia="楷体_GB2312" w:hAnsi="Times New Roman" w:cs="DengXian-Bold"/>
          <w:b/>
          <w:bCs/>
          <w:sz w:val="32"/>
          <w:szCs w:val="32"/>
        </w:rPr>
      </w:pPr>
      <w:r w:rsidRPr="00A43F86">
        <w:rPr>
          <w:rFonts w:ascii="楷体_GB2312" w:eastAsia="楷体_GB2312" w:hAnsi="Times New Roman" w:cs="DengXian-Bold" w:hint="eastAsia"/>
          <w:b/>
          <w:bCs/>
          <w:sz w:val="32"/>
          <w:szCs w:val="32"/>
        </w:rPr>
        <w:t>财政拨款支出决算结构情况。</w:t>
      </w:r>
    </w:p>
    <w:p w:rsidR="00037795" w:rsidRPr="00A43F86" w:rsidRDefault="00A43F86">
      <w:pPr>
        <w:adjustRightInd w:val="0"/>
        <w:snapToGrid w:val="0"/>
        <w:spacing w:line="580" w:lineRule="exact"/>
        <w:ind w:firstLineChars="200" w:firstLine="640"/>
        <w:rPr>
          <w:rFonts w:ascii="仿宋_GB2312" w:eastAsia="仿宋_GB2312" w:hAnsi="Times New Roman" w:cs="DengXian-Regular"/>
          <w:sz w:val="32"/>
          <w:szCs w:val="32"/>
        </w:rPr>
      </w:pPr>
      <w:r w:rsidRPr="00A43F86">
        <w:rPr>
          <w:rFonts w:ascii="仿宋_GB2312" w:eastAsia="仿宋_GB2312" w:hAnsi="Times New Roman" w:cs="DengXian-Regular" w:hint="eastAsia"/>
          <w:sz w:val="32"/>
          <w:szCs w:val="32"/>
        </w:rPr>
        <w:t>2019 年度财政拨款支出</w:t>
      </w:r>
      <w:r w:rsidR="00677D10">
        <w:rPr>
          <w:rFonts w:ascii="仿宋_GB2312" w:eastAsia="仿宋_GB2312" w:hAnsi="Times New Roman" w:cs="DengXian-Regular" w:hint="eastAsia"/>
          <w:sz w:val="32"/>
          <w:szCs w:val="32"/>
        </w:rPr>
        <w:t>2178.49</w:t>
      </w:r>
      <w:r w:rsidRPr="00A43F86">
        <w:rPr>
          <w:rFonts w:ascii="仿宋_GB2312" w:eastAsia="仿宋_GB2312" w:hAnsi="Times New Roman" w:cs="DengXian-Regular" w:hint="eastAsia"/>
          <w:sz w:val="32"/>
          <w:szCs w:val="32"/>
        </w:rPr>
        <w:t>万元，主要用于以下方面：</w:t>
      </w:r>
      <w:r w:rsidR="00677D10">
        <w:rPr>
          <w:rFonts w:ascii="仿宋_GB2312" w:eastAsia="仿宋_GB2312" w:hAnsi="Times New Roman" w:cs="DengXian-Regular" w:hint="eastAsia"/>
          <w:sz w:val="32"/>
          <w:szCs w:val="32"/>
        </w:rPr>
        <w:t>公共安全</w:t>
      </w:r>
      <w:r w:rsidRPr="00A43F86">
        <w:rPr>
          <w:rFonts w:ascii="仿宋_GB2312" w:eastAsia="仿宋_GB2312" w:hAnsi="Times New Roman" w:cs="DengXian-Regular" w:hint="eastAsia"/>
          <w:sz w:val="32"/>
          <w:szCs w:val="32"/>
        </w:rPr>
        <w:t>（类）支出</w:t>
      </w:r>
      <w:r w:rsidR="00677D10">
        <w:rPr>
          <w:rFonts w:ascii="仿宋_GB2312" w:eastAsia="仿宋_GB2312" w:hAnsi="Times New Roman" w:cs="DengXian-Regular" w:hint="eastAsia"/>
          <w:sz w:val="32"/>
          <w:szCs w:val="32"/>
        </w:rPr>
        <w:t>1894.41</w:t>
      </w:r>
      <w:r w:rsidRPr="00A43F86">
        <w:rPr>
          <w:rFonts w:ascii="仿宋_GB2312" w:eastAsia="仿宋_GB2312" w:hAnsi="Times New Roman" w:cs="DengXian-Regular" w:hint="eastAsia"/>
          <w:sz w:val="32"/>
          <w:szCs w:val="32"/>
        </w:rPr>
        <w:t>万元，占</w:t>
      </w:r>
      <w:r w:rsidR="00677D10">
        <w:rPr>
          <w:rFonts w:ascii="仿宋_GB2312" w:eastAsia="仿宋_GB2312" w:hAnsi="Times New Roman" w:cs="DengXian-Regular" w:hint="eastAsia"/>
          <w:sz w:val="32"/>
          <w:szCs w:val="32"/>
        </w:rPr>
        <w:t>86.9</w:t>
      </w:r>
      <w:r w:rsidRPr="00A43F86">
        <w:rPr>
          <w:rFonts w:ascii="仿宋_GB2312" w:eastAsia="仿宋_GB2312" w:hAnsi="Times New Roman" w:cs="DengXian-Regular" w:hint="eastAsia"/>
          <w:sz w:val="32"/>
          <w:szCs w:val="32"/>
        </w:rPr>
        <w:t>%，社会保障和就业（类）支出</w:t>
      </w:r>
      <w:r w:rsidR="00677D10">
        <w:rPr>
          <w:rFonts w:ascii="仿宋_GB2312" w:eastAsia="仿宋_GB2312" w:hAnsi="Times New Roman" w:cs="DengXian-Regular" w:hint="eastAsia"/>
          <w:sz w:val="32"/>
          <w:szCs w:val="32"/>
        </w:rPr>
        <w:t>101.64</w:t>
      </w:r>
      <w:r w:rsidRPr="00A43F86">
        <w:rPr>
          <w:rFonts w:ascii="仿宋_GB2312" w:eastAsia="仿宋_GB2312" w:hAnsi="Times New Roman" w:cs="DengXian-Regular" w:hint="eastAsia"/>
          <w:sz w:val="32"/>
          <w:szCs w:val="32"/>
        </w:rPr>
        <w:t>万元，占</w:t>
      </w:r>
      <w:r w:rsidR="00677D10">
        <w:rPr>
          <w:rFonts w:ascii="仿宋_GB2312" w:eastAsia="仿宋_GB2312" w:hAnsi="Times New Roman" w:cs="DengXian-Regular" w:hint="eastAsia"/>
          <w:sz w:val="32"/>
          <w:szCs w:val="32"/>
        </w:rPr>
        <w:t>4.7</w:t>
      </w:r>
      <w:r w:rsidRPr="00A43F86">
        <w:rPr>
          <w:rFonts w:ascii="仿宋_GB2312" w:eastAsia="仿宋_GB2312" w:hAnsi="Times New Roman" w:cs="DengXian-Regular" w:hint="eastAsia"/>
          <w:sz w:val="32"/>
          <w:szCs w:val="32"/>
        </w:rPr>
        <w:t>%；住房保障（类）支出</w:t>
      </w:r>
      <w:r w:rsidR="00677D10">
        <w:rPr>
          <w:rFonts w:ascii="仿宋_GB2312" w:eastAsia="仿宋_GB2312" w:hAnsi="Times New Roman" w:cs="DengXian-Regular" w:hint="eastAsia"/>
          <w:sz w:val="32"/>
          <w:szCs w:val="32"/>
        </w:rPr>
        <w:t>83.62</w:t>
      </w:r>
      <w:r w:rsidRPr="00A43F86">
        <w:rPr>
          <w:rFonts w:ascii="仿宋_GB2312" w:eastAsia="仿宋_GB2312" w:hAnsi="Times New Roman" w:cs="DengXian-Regular" w:hint="eastAsia"/>
          <w:sz w:val="32"/>
          <w:szCs w:val="32"/>
        </w:rPr>
        <w:t xml:space="preserve">万元，占 </w:t>
      </w:r>
      <w:r w:rsidR="00677D10">
        <w:rPr>
          <w:rFonts w:ascii="仿宋_GB2312" w:eastAsia="仿宋_GB2312" w:hAnsi="Times New Roman" w:cs="DengXian-Regular" w:hint="eastAsia"/>
          <w:sz w:val="32"/>
          <w:szCs w:val="32"/>
        </w:rPr>
        <w:t>3.9</w:t>
      </w:r>
      <w:r w:rsidRPr="00A43F86">
        <w:rPr>
          <w:rFonts w:ascii="仿宋_GB2312" w:eastAsia="仿宋_GB2312" w:hAnsi="Times New Roman" w:cs="DengXian-Regular" w:hint="eastAsia"/>
          <w:sz w:val="32"/>
          <w:szCs w:val="32"/>
        </w:rPr>
        <w:t>%;</w:t>
      </w:r>
      <w:r w:rsidR="00677D10">
        <w:rPr>
          <w:rFonts w:ascii="仿宋_GB2312" w:eastAsia="仿宋_GB2312" w:hAnsi="Times New Roman" w:cs="DengXian-Regular" w:hint="eastAsia"/>
          <w:sz w:val="32"/>
          <w:szCs w:val="32"/>
        </w:rPr>
        <w:t>卫生健康支出98.82万元，占4.5%</w:t>
      </w:r>
    </w:p>
    <w:p w:rsidR="00037795" w:rsidRPr="00A43F86" w:rsidRDefault="00037795">
      <w:pPr>
        <w:adjustRightInd w:val="0"/>
        <w:snapToGrid w:val="0"/>
        <w:spacing w:line="580" w:lineRule="exact"/>
        <w:rPr>
          <w:rFonts w:ascii="楷体_GB2312" w:eastAsia="楷体_GB2312" w:hAnsi="Times New Roman" w:cs="DengXian-Bold"/>
          <w:b/>
          <w:bCs/>
          <w:sz w:val="32"/>
          <w:szCs w:val="32"/>
        </w:rPr>
      </w:pPr>
    </w:p>
    <w:p w:rsidR="00037795" w:rsidRPr="00A43F86" w:rsidRDefault="00037795">
      <w:pPr>
        <w:adjustRightInd w:val="0"/>
        <w:snapToGrid w:val="0"/>
        <w:spacing w:line="580" w:lineRule="exact"/>
        <w:rPr>
          <w:rFonts w:ascii="楷体_GB2312" w:eastAsia="楷体_GB2312" w:hAnsi="Times New Roman" w:cs="DengXian-Bold"/>
          <w:b/>
          <w:bCs/>
          <w:sz w:val="32"/>
          <w:szCs w:val="32"/>
        </w:rPr>
      </w:pPr>
    </w:p>
    <w:p w:rsidR="00037795" w:rsidRPr="00A43F86" w:rsidRDefault="00037795">
      <w:pPr>
        <w:adjustRightInd w:val="0"/>
        <w:snapToGrid w:val="0"/>
        <w:spacing w:line="580" w:lineRule="exact"/>
        <w:rPr>
          <w:rFonts w:ascii="楷体_GB2312" w:eastAsia="楷体_GB2312" w:hAnsi="Times New Roman" w:cs="DengXian-Bold"/>
          <w:b/>
          <w:bCs/>
          <w:sz w:val="32"/>
          <w:szCs w:val="32"/>
        </w:rPr>
      </w:pPr>
    </w:p>
    <w:p w:rsidR="00037795" w:rsidRPr="00A43F86" w:rsidRDefault="00037795">
      <w:pPr>
        <w:adjustRightInd w:val="0"/>
        <w:snapToGrid w:val="0"/>
        <w:spacing w:line="580" w:lineRule="exact"/>
        <w:rPr>
          <w:rFonts w:ascii="楷体_GB2312" w:eastAsia="楷体_GB2312" w:hAnsi="Times New Roman" w:cs="DengXian-Bold"/>
          <w:b/>
          <w:bCs/>
          <w:sz w:val="32"/>
          <w:szCs w:val="32"/>
        </w:rPr>
      </w:pPr>
    </w:p>
    <w:p w:rsidR="00037795" w:rsidRPr="00A43F86" w:rsidRDefault="00037795">
      <w:pPr>
        <w:adjustRightInd w:val="0"/>
        <w:snapToGrid w:val="0"/>
        <w:spacing w:line="580" w:lineRule="exact"/>
        <w:rPr>
          <w:rFonts w:ascii="楷体_GB2312" w:eastAsia="楷体_GB2312" w:hAnsi="Times New Roman" w:cs="DengXian-Bold"/>
          <w:b/>
          <w:bCs/>
          <w:sz w:val="32"/>
          <w:szCs w:val="32"/>
        </w:rPr>
      </w:pPr>
    </w:p>
    <w:p w:rsidR="00037795" w:rsidRPr="00A43F86" w:rsidRDefault="00037795">
      <w:pPr>
        <w:adjustRightInd w:val="0"/>
        <w:snapToGrid w:val="0"/>
        <w:spacing w:line="580" w:lineRule="exact"/>
        <w:rPr>
          <w:rFonts w:ascii="楷体_GB2312" w:eastAsia="楷体_GB2312" w:hAnsi="Times New Roman" w:cs="DengXian-Bold"/>
          <w:b/>
          <w:bCs/>
          <w:sz w:val="32"/>
          <w:szCs w:val="32"/>
        </w:rPr>
      </w:pPr>
    </w:p>
    <w:p w:rsidR="00037795" w:rsidRPr="00A43F86" w:rsidRDefault="00037795" w:rsidP="00A43F86">
      <w:pPr>
        <w:adjustRightInd w:val="0"/>
        <w:snapToGrid w:val="0"/>
        <w:spacing w:line="580" w:lineRule="exact"/>
        <w:ind w:leftChars="200" w:left="420"/>
        <w:rPr>
          <w:rFonts w:ascii="楷体_GB2312" w:eastAsia="楷体_GB2312" w:hAnsi="Times New Roman" w:cs="DengXian-Bold"/>
          <w:b/>
          <w:bCs/>
          <w:sz w:val="32"/>
          <w:szCs w:val="32"/>
        </w:rPr>
      </w:pPr>
    </w:p>
    <w:p w:rsidR="00037795" w:rsidRPr="00A43F86" w:rsidRDefault="00A43F86" w:rsidP="00A43F86">
      <w:pPr>
        <w:adjustRightInd w:val="0"/>
        <w:snapToGrid w:val="0"/>
        <w:spacing w:line="580" w:lineRule="exact"/>
        <w:ind w:leftChars="200" w:left="420"/>
        <w:rPr>
          <w:rFonts w:ascii="楷体_GB2312" w:eastAsia="楷体_GB2312" w:hAnsi="Times New Roman" w:cs="DengXian-Bold"/>
          <w:b/>
          <w:bCs/>
          <w:sz w:val="32"/>
          <w:szCs w:val="32"/>
        </w:rPr>
      </w:pPr>
      <w:r w:rsidRPr="00A43F86">
        <w:rPr>
          <w:rFonts w:ascii="楷体_GB2312" w:eastAsia="楷体_GB2312" w:hAnsi="Times New Roman" w:cs="DengXian-Bold" w:hint="eastAsia"/>
          <w:b/>
          <w:bCs/>
          <w:sz w:val="32"/>
          <w:szCs w:val="32"/>
        </w:rPr>
        <w:t>（四）一般公共预算基本支出决算情况说明</w:t>
      </w:r>
    </w:p>
    <w:p w:rsidR="00037795" w:rsidRPr="00A43F86" w:rsidRDefault="00A43F86">
      <w:pPr>
        <w:adjustRightInd w:val="0"/>
        <w:snapToGrid w:val="0"/>
        <w:spacing w:line="580" w:lineRule="exact"/>
        <w:ind w:firstLineChars="200" w:firstLine="640"/>
        <w:rPr>
          <w:rFonts w:ascii="仿宋_GB2312" w:eastAsia="仿宋_GB2312" w:hAnsi="Times New Roman" w:cs="DengXian-Regular"/>
          <w:sz w:val="32"/>
          <w:szCs w:val="32"/>
        </w:rPr>
      </w:pPr>
      <w:r w:rsidRPr="00A43F86">
        <w:rPr>
          <w:rFonts w:ascii="仿宋_GB2312" w:eastAsia="仿宋_GB2312" w:hAnsi="Times New Roman" w:cs="DengXian-Regular" w:hint="eastAsia"/>
          <w:sz w:val="32"/>
          <w:szCs w:val="32"/>
        </w:rPr>
        <w:t>2019 年度财政拨款基本支出</w:t>
      </w:r>
      <w:r w:rsidR="005C58BF">
        <w:rPr>
          <w:rFonts w:ascii="仿宋_GB2312" w:eastAsia="仿宋_GB2312" w:hAnsi="Times New Roman" w:cs="DengXian-Regular" w:hint="eastAsia"/>
          <w:sz w:val="32"/>
          <w:szCs w:val="32"/>
        </w:rPr>
        <w:t>1491.08</w:t>
      </w:r>
      <w:r w:rsidRPr="00A43F86">
        <w:rPr>
          <w:rFonts w:ascii="仿宋_GB2312" w:eastAsia="仿宋_GB2312" w:hAnsi="Times New Roman" w:cs="DengXian-Regular" w:hint="eastAsia"/>
          <w:sz w:val="32"/>
          <w:szCs w:val="32"/>
        </w:rPr>
        <w:t xml:space="preserve">万元，其中：人员经费 </w:t>
      </w:r>
      <w:r w:rsidR="00677D10">
        <w:rPr>
          <w:rFonts w:ascii="仿宋_GB2312" w:eastAsia="仿宋_GB2312" w:hAnsi="Times New Roman" w:cs="DengXian-Regular" w:hint="eastAsia"/>
          <w:sz w:val="32"/>
          <w:szCs w:val="32"/>
        </w:rPr>
        <w:t>1385.5</w:t>
      </w:r>
      <w:r w:rsidRPr="00A43F86">
        <w:rPr>
          <w:rFonts w:ascii="仿宋_GB2312" w:eastAsia="仿宋_GB2312" w:hAnsi="Times New Roman"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sidR="005C58BF">
        <w:rPr>
          <w:rFonts w:ascii="仿宋_GB2312" w:eastAsia="仿宋_GB2312" w:hAnsi="Times New Roman" w:cs="DengXian-Regular" w:hint="eastAsia"/>
          <w:sz w:val="32"/>
          <w:szCs w:val="32"/>
        </w:rPr>
        <w:t>105.58</w:t>
      </w:r>
      <w:r w:rsidRPr="00A43F86">
        <w:rPr>
          <w:rFonts w:ascii="仿宋_GB2312" w:eastAsia="仿宋_GB2312" w:hAnsi="Times New Roman"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037795" w:rsidRPr="00A43F86" w:rsidRDefault="00A43F86">
      <w:pPr>
        <w:keepNext/>
        <w:keepLines/>
        <w:snapToGrid w:val="0"/>
        <w:spacing w:line="580" w:lineRule="exact"/>
        <w:ind w:firstLineChars="200" w:firstLine="640"/>
        <w:outlineLvl w:val="1"/>
        <w:rPr>
          <w:rFonts w:ascii="黑体" w:eastAsia="黑体" w:hAnsi="Calibri" w:cs="Times New Roman"/>
          <w:sz w:val="32"/>
          <w:szCs w:val="32"/>
        </w:rPr>
      </w:pPr>
      <w:r w:rsidRPr="00A43F86">
        <w:rPr>
          <w:rFonts w:ascii="黑体" w:eastAsia="黑体" w:hAnsi="Calibri" w:cs="Times New Roman" w:hint="eastAsia"/>
          <w:sz w:val="32"/>
          <w:szCs w:val="32"/>
        </w:rPr>
        <w:t>五、一般公共预算“三公” 经费支出决算情况说明</w:t>
      </w:r>
    </w:p>
    <w:p w:rsidR="00037795" w:rsidRPr="00A43F86" w:rsidRDefault="00A43F86">
      <w:pPr>
        <w:adjustRightInd w:val="0"/>
        <w:snapToGrid w:val="0"/>
        <w:spacing w:line="580" w:lineRule="exact"/>
        <w:ind w:firstLineChars="200" w:firstLine="640"/>
        <w:rPr>
          <w:rFonts w:ascii="仿宋_GB2312" w:eastAsia="仿宋_GB2312" w:hAnsi="Times New Roman" w:cs="DengXian-Regular"/>
          <w:sz w:val="32"/>
          <w:szCs w:val="32"/>
        </w:rPr>
      </w:pPr>
      <w:r w:rsidRPr="00A43F86">
        <w:rPr>
          <w:rFonts w:ascii="仿宋_GB2312" w:eastAsia="仿宋_GB2312" w:hAnsi="Times New Roman" w:cs="DengXian-Regular" w:hint="eastAsia"/>
          <w:sz w:val="32"/>
          <w:szCs w:val="32"/>
        </w:rPr>
        <w:t>本部门2019年度“三公”经费支出共计</w:t>
      </w:r>
      <w:r w:rsidR="005C58BF">
        <w:rPr>
          <w:rFonts w:ascii="仿宋_GB2312" w:eastAsia="仿宋_GB2312" w:hAnsi="Times New Roman" w:cs="DengXian-Regular" w:hint="eastAsia"/>
          <w:sz w:val="32"/>
          <w:szCs w:val="32"/>
        </w:rPr>
        <w:t>4.5</w:t>
      </w:r>
      <w:r w:rsidRPr="00A43F86">
        <w:rPr>
          <w:rFonts w:ascii="仿宋_GB2312" w:eastAsia="仿宋_GB2312" w:hAnsi="Times New Roman" w:cs="DengXian-Regular" w:hint="eastAsia"/>
          <w:sz w:val="32"/>
          <w:szCs w:val="32"/>
        </w:rPr>
        <w:t>万元，完成预算的</w:t>
      </w:r>
      <w:r w:rsidR="005C58BF">
        <w:rPr>
          <w:rFonts w:ascii="仿宋_GB2312" w:eastAsia="仿宋_GB2312" w:hAnsi="Times New Roman" w:cs="DengXian-Regular" w:hint="eastAsia"/>
          <w:sz w:val="32"/>
          <w:szCs w:val="32"/>
        </w:rPr>
        <w:t>100%</w:t>
      </w:r>
      <w:r w:rsidRPr="00A43F86">
        <w:rPr>
          <w:rFonts w:ascii="仿宋_GB2312" w:eastAsia="仿宋_GB2312" w:hAnsi="Times New Roman" w:cs="DengXian-Regular" w:hint="eastAsia"/>
          <w:sz w:val="32"/>
          <w:szCs w:val="32"/>
        </w:rPr>
        <w:t>具体情况如下：</w:t>
      </w:r>
    </w:p>
    <w:p w:rsidR="005C58BF" w:rsidRDefault="00A43F86" w:rsidP="00A43F86">
      <w:pPr>
        <w:adjustRightInd w:val="0"/>
        <w:snapToGrid w:val="0"/>
        <w:spacing w:line="580" w:lineRule="exact"/>
        <w:ind w:firstLineChars="200" w:firstLine="640"/>
        <w:rPr>
          <w:rFonts w:ascii="仿宋_GB2312" w:eastAsia="仿宋_GB2312" w:hAnsi="Times New Roman" w:cs="DengXian-Regular" w:hint="eastAsia"/>
          <w:sz w:val="32"/>
          <w:szCs w:val="32"/>
        </w:rPr>
      </w:pPr>
      <w:r w:rsidRPr="00A43F86">
        <w:rPr>
          <w:rFonts w:ascii="楷体_GB2312" w:eastAsia="楷体_GB2312" w:hAnsi="Times New Roman" w:cs="DengXian-Bold" w:hint="eastAsia"/>
          <w:b/>
          <w:bCs/>
          <w:sz w:val="32"/>
          <w:szCs w:val="32"/>
        </w:rPr>
        <w:t>（一）因公出国（境）费支出</w:t>
      </w:r>
      <w:r w:rsidR="005C58BF">
        <w:rPr>
          <w:rFonts w:ascii="楷体_GB2312" w:eastAsia="楷体_GB2312" w:hAnsi="Times New Roman" w:cs="DengXian-Bold" w:hint="eastAsia"/>
          <w:b/>
          <w:bCs/>
          <w:sz w:val="32"/>
          <w:szCs w:val="32"/>
        </w:rPr>
        <w:t>0</w:t>
      </w:r>
      <w:r w:rsidRPr="00A43F86">
        <w:rPr>
          <w:rFonts w:ascii="楷体_GB2312" w:eastAsia="楷体_GB2312" w:hAnsi="Times New Roman" w:cs="DengXian-Bold" w:hint="eastAsia"/>
          <w:b/>
          <w:bCs/>
          <w:sz w:val="32"/>
          <w:szCs w:val="32"/>
        </w:rPr>
        <w:t>万元。</w:t>
      </w:r>
    </w:p>
    <w:p w:rsidR="00037795" w:rsidRPr="00A43F86" w:rsidRDefault="00A43F86" w:rsidP="00A43F86">
      <w:pPr>
        <w:adjustRightInd w:val="0"/>
        <w:snapToGrid w:val="0"/>
        <w:spacing w:line="580" w:lineRule="exact"/>
        <w:ind w:firstLineChars="200" w:firstLine="640"/>
        <w:rPr>
          <w:rFonts w:ascii="仿宋_GB2312" w:eastAsia="仿宋_GB2312" w:hAnsi="Times New Roman" w:cs="DengXian-Bold"/>
          <w:b/>
          <w:bCs/>
          <w:sz w:val="32"/>
          <w:szCs w:val="32"/>
        </w:rPr>
      </w:pPr>
      <w:r w:rsidRPr="00A43F86">
        <w:rPr>
          <w:rFonts w:ascii="楷体_GB2312" w:eastAsia="楷体_GB2312" w:hAnsi="Times New Roman" w:cs="DengXian-Bold" w:hint="eastAsia"/>
          <w:b/>
          <w:bCs/>
          <w:sz w:val="32"/>
          <w:szCs w:val="32"/>
        </w:rPr>
        <w:lastRenderedPageBreak/>
        <w:t>（二）公务用车购置及运行维护费支出</w:t>
      </w:r>
      <w:r w:rsidR="005C58BF">
        <w:rPr>
          <w:rFonts w:ascii="楷体_GB2312" w:eastAsia="楷体_GB2312" w:hAnsi="Times New Roman" w:cs="DengXian-Bold" w:hint="eastAsia"/>
          <w:b/>
          <w:bCs/>
          <w:sz w:val="32"/>
          <w:szCs w:val="32"/>
        </w:rPr>
        <w:t>4.5</w:t>
      </w:r>
      <w:r w:rsidRPr="00A43F86">
        <w:rPr>
          <w:rFonts w:ascii="楷体_GB2312" w:eastAsia="楷体_GB2312" w:hAnsi="Times New Roman" w:cs="DengXian-Bold" w:hint="eastAsia"/>
          <w:b/>
          <w:bCs/>
          <w:sz w:val="32"/>
          <w:szCs w:val="32"/>
        </w:rPr>
        <w:t>万元。</w:t>
      </w:r>
      <w:r w:rsidRPr="00A43F86">
        <w:rPr>
          <w:rFonts w:ascii="仿宋_GB2312" w:eastAsia="仿宋_GB2312" w:hAnsi="Times New Roman" w:cs="DengXian-Regular" w:hint="eastAsia"/>
          <w:sz w:val="32"/>
          <w:szCs w:val="32"/>
        </w:rPr>
        <w:t>本部门2019年度公务用车购置及运行维护</w:t>
      </w:r>
      <w:r w:rsidR="005C58BF">
        <w:rPr>
          <w:rFonts w:ascii="仿宋_GB2312" w:eastAsia="仿宋_GB2312" w:hAnsi="Times New Roman" w:cs="DengXian-Regular" w:hint="eastAsia"/>
          <w:sz w:val="32"/>
          <w:szCs w:val="32"/>
        </w:rPr>
        <w:t>与</w:t>
      </w:r>
      <w:r w:rsidRPr="00A43F86">
        <w:rPr>
          <w:rFonts w:ascii="仿宋_GB2312" w:eastAsia="仿宋_GB2312" w:hAnsi="Times New Roman" w:cs="DengXian-Regular" w:hint="eastAsia"/>
          <w:sz w:val="32"/>
          <w:szCs w:val="32"/>
        </w:rPr>
        <w:t>预算</w:t>
      </w:r>
      <w:r w:rsidR="005C58BF">
        <w:rPr>
          <w:rFonts w:ascii="仿宋_GB2312" w:eastAsia="仿宋_GB2312" w:hAnsi="Times New Roman" w:cs="DengXian-Regular" w:hint="eastAsia"/>
          <w:sz w:val="32"/>
          <w:szCs w:val="32"/>
        </w:rPr>
        <w:t>持平。</w:t>
      </w:r>
    </w:p>
    <w:p w:rsidR="005C58BF" w:rsidRDefault="005C58BF" w:rsidP="00A43F86">
      <w:pPr>
        <w:adjustRightInd w:val="0"/>
        <w:snapToGrid w:val="0"/>
        <w:spacing w:line="580" w:lineRule="exact"/>
        <w:ind w:firstLineChars="200" w:firstLine="640"/>
        <w:rPr>
          <w:rFonts w:ascii="仿宋_GB2312" w:eastAsia="仿宋_GB2312" w:hAnsi="Times New Roman" w:cs="DengXian-Regular" w:hint="eastAsia"/>
          <w:sz w:val="32"/>
          <w:szCs w:val="32"/>
        </w:rPr>
      </w:pPr>
      <w:r>
        <w:rPr>
          <w:rFonts w:ascii="仿宋_GB2312" w:eastAsia="仿宋_GB2312" w:hAnsi="Times New Roman" w:cs="DengXian-Regular" w:hint="eastAsia"/>
          <w:b/>
          <w:sz w:val="32"/>
          <w:szCs w:val="32"/>
        </w:rPr>
        <w:t>其中</w:t>
      </w:r>
      <w:r w:rsidR="00A43F86" w:rsidRPr="00A43F86">
        <w:rPr>
          <w:rFonts w:ascii="仿宋_GB2312" w:eastAsia="仿宋_GB2312" w:hAnsi="Times New Roman" w:cs="DengXian-Regular" w:hint="eastAsia"/>
          <w:b/>
          <w:sz w:val="32"/>
          <w:szCs w:val="32"/>
        </w:rPr>
        <w:t>公务用车运行维护费：</w:t>
      </w:r>
      <w:r w:rsidR="00A43F86" w:rsidRPr="00A43F86">
        <w:rPr>
          <w:rFonts w:ascii="仿宋_GB2312" w:eastAsia="仿宋_GB2312" w:hAnsi="Times New Roman" w:cs="DengXian-Regular" w:hint="eastAsia"/>
          <w:sz w:val="32"/>
          <w:szCs w:val="32"/>
        </w:rPr>
        <w:t>本部门2019年度单位公务用车保有量</w:t>
      </w:r>
      <w:r w:rsidR="002A558E">
        <w:rPr>
          <w:rFonts w:ascii="仿宋_GB2312" w:eastAsia="仿宋_GB2312" w:hAnsi="Times New Roman" w:cs="DengXian-Regular" w:hint="eastAsia"/>
          <w:sz w:val="32"/>
          <w:szCs w:val="32"/>
        </w:rPr>
        <w:t>25</w:t>
      </w:r>
      <w:r w:rsidR="00A43F86" w:rsidRPr="00A43F86">
        <w:rPr>
          <w:rFonts w:ascii="仿宋_GB2312" w:eastAsia="仿宋_GB2312" w:hAnsi="Times New Roman" w:cs="DengXian-Regular" w:hint="eastAsia"/>
          <w:sz w:val="32"/>
          <w:szCs w:val="32"/>
        </w:rPr>
        <w:t>辆。公车运行维护费支出</w:t>
      </w:r>
      <w:r>
        <w:rPr>
          <w:rFonts w:ascii="仿宋_GB2312" w:eastAsia="仿宋_GB2312" w:hAnsi="Times New Roman" w:cs="DengXian-Regular" w:hint="eastAsia"/>
          <w:sz w:val="32"/>
          <w:szCs w:val="32"/>
        </w:rPr>
        <w:t>与预算持平</w:t>
      </w:r>
    </w:p>
    <w:p w:rsidR="00037795" w:rsidRPr="00A43F86" w:rsidRDefault="00A43F86" w:rsidP="005C58BF">
      <w:pPr>
        <w:adjustRightInd w:val="0"/>
        <w:snapToGrid w:val="0"/>
        <w:spacing w:line="580" w:lineRule="exact"/>
        <w:ind w:firstLineChars="200" w:firstLine="640"/>
        <w:rPr>
          <w:rFonts w:ascii="仿宋_GB2312" w:eastAsia="仿宋_GB2312" w:hAnsi="Times New Roman" w:cs="DengXian-Regular"/>
          <w:sz w:val="32"/>
          <w:szCs w:val="32"/>
        </w:rPr>
      </w:pPr>
      <w:r w:rsidRPr="00A43F86">
        <w:rPr>
          <w:rFonts w:ascii="楷体_GB2312" w:eastAsia="楷体_GB2312" w:hAnsi="Times New Roman" w:cs="DengXian-Bold" w:hint="eastAsia"/>
          <w:b/>
          <w:bCs/>
          <w:sz w:val="32"/>
          <w:szCs w:val="32"/>
        </w:rPr>
        <w:t>（三）公务接待费支出</w:t>
      </w:r>
      <w:r w:rsidR="005C58BF">
        <w:rPr>
          <w:rFonts w:ascii="楷体_GB2312" w:eastAsia="楷体_GB2312" w:hAnsi="Times New Roman" w:cs="DengXian-Bold" w:hint="eastAsia"/>
          <w:b/>
          <w:bCs/>
          <w:sz w:val="32"/>
          <w:szCs w:val="32"/>
        </w:rPr>
        <w:t>0</w:t>
      </w:r>
      <w:r w:rsidRPr="00A43F86">
        <w:rPr>
          <w:rFonts w:ascii="楷体_GB2312" w:eastAsia="楷体_GB2312" w:hAnsi="Times New Roman" w:cs="DengXian-Bold" w:hint="eastAsia"/>
          <w:b/>
          <w:bCs/>
          <w:sz w:val="32"/>
          <w:szCs w:val="32"/>
        </w:rPr>
        <w:t>万元。</w:t>
      </w:r>
    </w:p>
    <w:p w:rsidR="00037795" w:rsidRPr="00A43F86" w:rsidRDefault="00A43F86">
      <w:pPr>
        <w:adjustRightInd w:val="0"/>
        <w:snapToGrid w:val="0"/>
        <w:spacing w:line="580" w:lineRule="exact"/>
        <w:ind w:firstLineChars="200" w:firstLine="640"/>
        <w:rPr>
          <w:rFonts w:ascii="黑体" w:eastAsia="黑体" w:hAnsi="Times New Roman" w:cs="Times New Roman"/>
          <w:sz w:val="32"/>
          <w:szCs w:val="40"/>
        </w:rPr>
      </w:pPr>
      <w:r w:rsidRPr="00A43F86">
        <w:rPr>
          <w:rFonts w:ascii="黑体" w:eastAsia="黑体" w:hAnsi="Times New Roman" w:cs="Times New Roman" w:hint="eastAsia"/>
          <w:sz w:val="32"/>
          <w:szCs w:val="40"/>
        </w:rPr>
        <w:t>六、预算绩效情况说明</w:t>
      </w:r>
    </w:p>
    <w:p w:rsidR="00037795" w:rsidRPr="00A43F86" w:rsidRDefault="00A43F86" w:rsidP="00A43F86">
      <w:pPr>
        <w:adjustRightInd w:val="0"/>
        <w:snapToGrid w:val="0"/>
        <w:spacing w:line="580" w:lineRule="exact"/>
        <w:ind w:firstLineChars="200" w:firstLine="640"/>
        <w:rPr>
          <w:rFonts w:ascii="仿宋_GB2312" w:eastAsia="仿宋_GB2312" w:hAnsi="仿宋_GB2312" w:cs="仿宋_GB2312"/>
          <w:b/>
          <w:bCs/>
          <w:sz w:val="32"/>
          <w:szCs w:val="32"/>
        </w:rPr>
      </w:pPr>
      <w:r w:rsidRPr="00A43F86">
        <w:rPr>
          <w:rFonts w:ascii="仿宋_GB2312" w:eastAsia="仿宋_GB2312" w:hAnsi="仿宋_GB2312" w:cs="仿宋_GB2312" w:hint="eastAsia"/>
          <w:b/>
          <w:bCs/>
          <w:sz w:val="32"/>
          <w:szCs w:val="32"/>
        </w:rPr>
        <w:t>1. 预算绩效管理工作开展情况。</w:t>
      </w:r>
    </w:p>
    <w:p w:rsidR="00037795" w:rsidRPr="00A43F86" w:rsidRDefault="00A43F86">
      <w:pPr>
        <w:adjustRightInd w:val="0"/>
        <w:snapToGrid w:val="0"/>
        <w:spacing w:line="580" w:lineRule="exact"/>
        <w:ind w:firstLineChars="200" w:firstLine="640"/>
        <w:rPr>
          <w:rFonts w:ascii="仿宋_GB2312" w:eastAsia="仿宋_GB2312" w:hAnsi="仿宋_GB2312" w:cs="仿宋_GB2312"/>
          <w:sz w:val="32"/>
          <w:szCs w:val="32"/>
        </w:rPr>
      </w:pPr>
      <w:r w:rsidRPr="00A43F86">
        <w:rPr>
          <w:rFonts w:ascii="仿宋_GB2312" w:eastAsia="仿宋_GB2312" w:hAnsi="仿宋_GB2312" w:cs="仿宋_GB2312" w:hint="eastAsia"/>
          <w:sz w:val="32"/>
          <w:szCs w:val="32"/>
        </w:rPr>
        <w:t>根据预算绩效管理要求，本部门组织对2019年度一般公共预算项目支出全面开展绩效自评，其中，一级项目</w:t>
      </w:r>
      <w:r w:rsidR="005C58BF">
        <w:rPr>
          <w:rFonts w:ascii="仿宋_GB2312" w:eastAsia="仿宋_GB2312" w:hAnsi="仿宋_GB2312" w:cs="仿宋_GB2312" w:hint="eastAsia"/>
          <w:sz w:val="32"/>
          <w:szCs w:val="32"/>
        </w:rPr>
        <w:t>1</w:t>
      </w:r>
      <w:r w:rsidRPr="00A43F86">
        <w:rPr>
          <w:rFonts w:ascii="仿宋_GB2312" w:eastAsia="仿宋_GB2312" w:hAnsi="仿宋_GB2312" w:cs="仿宋_GB2312" w:hint="eastAsia"/>
          <w:sz w:val="32"/>
          <w:szCs w:val="32"/>
        </w:rPr>
        <w:t>个，共涉及资金</w:t>
      </w:r>
      <w:r w:rsidR="005C58BF">
        <w:rPr>
          <w:rFonts w:ascii="仿宋_GB2312" w:eastAsia="仿宋_GB2312" w:hAnsi="仿宋_GB2312" w:cs="仿宋_GB2312" w:hint="eastAsia"/>
          <w:sz w:val="32"/>
          <w:szCs w:val="32"/>
        </w:rPr>
        <w:t>2660</w:t>
      </w:r>
      <w:r w:rsidR="005C58BF">
        <w:rPr>
          <w:rFonts w:ascii="仿宋_GB2312" w:eastAsia="仿宋_GB2312" w:hAnsi="仿宋_GB2312" w:cs="仿宋_GB2312" w:hint="eastAsia"/>
          <w:sz w:val="32"/>
          <w:szCs w:val="32"/>
        </w:rPr>
        <w:tab/>
      </w:r>
      <w:r w:rsidRPr="00A43F86">
        <w:rPr>
          <w:rFonts w:ascii="仿宋_GB2312" w:eastAsia="仿宋_GB2312" w:hAnsi="仿宋_GB2312" w:cs="仿宋_GB2312" w:hint="eastAsia"/>
          <w:sz w:val="32"/>
          <w:szCs w:val="32"/>
        </w:rPr>
        <w:t>万元，占一般公共预算项目支出总额的</w:t>
      </w:r>
      <w:r w:rsidR="005C58BF">
        <w:rPr>
          <w:rFonts w:ascii="仿宋_GB2312" w:eastAsia="仿宋_GB2312" w:hAnsi="仿宋_GB2312" w:cs="仿宋_GB2312" w:hint="eastAsia"/>
          <w:sz w:val="32"/>
          <w:szCs w:val="32"/>
        </w:rPr>
        <w:t>65%</w:t>
      </w:r>
      <w:r w:rsidRPr="00A43F86">
        <w:rPr>
          <w:rFonts w:ascii="仿宋_GB2312" w:eastAsia="仿宋_GB2312" w:hAnsi="仿宋_GB2312" w:cs="仿宋_GB2312" w:hint="eastAsia"/>
          <w:sz w:val="32"/>
          <w:szCs w:val="32"/>
        </w:rPr>
        <w:t>。</w:t>
      </w:r>
    </w:p>
    <w:p w:rsidR="00037795" w:rsidRPr="00A43F86" w:rsidRDefault="00A43F86" w:rsidP="00A43F86">
      <w:pPr>
        <w:adjustRightInd w:val="0"/>
        <w:snapToGrid w:val="0"/>
        <w:spacing w:line="580" w:lineRule="exact"/>
        <w:ind w:leftChars="200" w:left="420" w:firstLineChars="100" w:firstLine="320"/>
        <w:rPr>
          <w:rFonts w:ascii="仿宋_GB2312" w:eastAsia="仿宋_GB2312" w:hAnsi="仿宋_GB2312" w:cs="仿宋_GB2312"/>
          <w:b/>
          <w:bCs/>
          <w:sz w:val="32"/>
          <w:szCs w:val="32"/>
        </w:rPr>
      </w:pPr>
      <w:r w:rsidRPr="00A43F86">
        <w:rPr>
          <w:rFonts w:ascii="仿宋_GB2312" w:eastAsia="仿宋_GB2312" w:hAnsi="仿宋_GB2312" w:cs="仿宋_GB2312" w:hint="eastAsia"/>
          <w:b/>
          <w:bCs/>
          <w:sz w:val="32"/>
          <w:szCs w:val="32"/>
        </w:rPr>
        <w:t>2. 部门决算中项目绩效自评结果。</w:t>
      </w:r>
    </w:p>
    <w:p w:rsidR="00037795" w:rsidRPr="00A43F86" w:rsidRDefault="00A43F86">
      <w:pPr>
        <w:adjustRightInd w:val="0"/>
        <w:snapToGrid w:val="0"/>
        <w:spacing w:line="580" w:lineRule="exact"/>
        <w:ind w:firstLineChars="200" w:firstLine="640"/>
        <w:rPr>
          <w:rFonts w:ascii="仿宋_GB2312" w:eastAsia="仿宋_GB2312" w:hAnsi="仿宋_GB2312" w:cs="仿宋_GB2312"/>
          <w:sz w:val="32"/>
          <w:szCs w:val="32"/>
        </w:rPr>
      </w:pPr>
      <w:r w:rsidRPr="00A43F86">
        <w:rPr>
          <w:rFonts w:ascii="仿宋_GB2312" w:eastAsia="仿宋_GB2312" w:hAnsi="仿宋_GB2312" w:cs="仿宋_GB2312" w:hint="eastAsia"/>
          <w:sz w:val="32"/>
          <w:szCs w:val="32"/>
        </w:rPr>
        <w:t>本部门在今年部门决算公开中反映</w:t>
      </w:r>
      <w:r w:rsidR="0079564C">
        <w:rPr>
          <w:rFonts w:ascii="仿宋_GB2312" w:eastAsia="仿宋_GB2312" w:hAnsi="仿宋_GB2312" w:cs="仿宋_GB2312" w:hint="eastAsia"/>
          <w:sz w:val="32"/>
          <w:szCs w:val="32"/>
        </w:rPr>
        <w:t>两房建设项目</w:t>
      </w:r>
      <w:r w:rsidRPr="00A43F86">
        <w:rPr>
          <w:rFonts w:ascii="仿宋_GB2312" w:eastAsia="仿宋_GB2312" w:hAnsi="仿宋_GB2312" w:cs="仿宋_GB2312" w:hint="eastAsia"/>
          <w:sz w:val="32"/>
          <w:szCs w:val="32"/>
        </w:rPr>
        <w:t>绩效自评结果。</w:t>
      </w:r>
    </w:p>
    <w:p w:rsidR="00037795" w:rsidRPr="00A43F86" w:rsidRDefault="0079564C">
      <w:pPr>
        <w:numPr>
          <w:ilvl w:val="0"/>
          <w:numId w:val="4"/>
        </w:num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两房</w:t>
      </w:r>
      <w:r w:rsidR="00A43F86" w:rsidRPr="00A43F86">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两房建设</w:t>
      </w:r>
      <w:r w:rsidR="00A43F86" w:rsidRPr="00A43F86">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85</w:t>
      </w:r>
      <w:r w:rsidR="00A43F86" w:rsidRPr="00A43F86">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2660</w:t>
      </w:r>
      <w:r w:rsidR="00A43F86" w:rsidRPr="00A43F86">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490.88</w:t>
      </w:r>
      <w:r w:rsidR="00A43F86" w:rsidRPr="00A43F86">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18.45%</w:t>
      </w:r>
      <w:r w:rsidR="00A43F86" w:rsidRPr="00A43F86">
        <w:rPr>
          <w:rFonts w:ascii="仿宋_GB2312" w:eastAsia="仿宋_GB2312" w:hAnsi="仿宋_GB2312" w:cs="仿宋_GB2312" w:hint="eastAsia"/>
          <w:sz w:val="32"/>
          <w:szCs w:val="32"/>
        </w:rPr>
        <w:t>。项目绩效目标完成情况：</w:t>
      </w:r>
      <w:r>
        <w:rPr>
          <w:rFonts w:ascii="仿宋_GB2312" w:eastAsia="仿宋_GB2312" w:hAnsi="仿宋_GB2312" w:cs="仿宋_GB2312" w:hint="eastAsia"/>
          <w:sz w:val="32"/>
          <w:szCs w:val="32"/>
        </w:rPr>
        <w:t>完成检察院两房建设主体工程项目。</w:t>
      </w:r>
      <w:r w:rsidR="00A43F86" w:rsidRPr="00A43F86">
        <w:rPr>
          <w:rFonts w:ascii="仿宋_GB2312" w:eastAsia="仿宋_GB2312" w:hAnsi="仿宋_GB2312" w:cs="仿宋_GB2312" w:hint="eastAsia"/>
          <w:sz w:val="32"/>
          <w:szCs w:val="32"/>
        </w:rPr>
        <w:t>发现的主要问题及原因：</w:t>
      </w:r>
      <w:r>
        <w:rPr>
          <w:rFonts w:ascii="仿宋_GB2312" w:eastAsia="仿宋_GB2312" w:hAnsi="仿宋_GB2312" w:cs="仿宋_GB2312" w:hint="eastAsia"/>
          <w:sz w:val="32"/>
          <w:szCs w:val="32"/>
        </w:rPr>
        <w:t>两房项目工程进度缓慢</w:t>
      </w:r>
      <w:r w:rsidR="00A43F86" w:rsidRPr="00A43F86">
        <w:rPr>
          <w:rFonts w:ascii="仿宋_GB2312" w:eastAsia="仿宋_GB2312" w:hAnsi="仿宋_GB2312" w:cs="仿宋_GB2312" w:hint="eastAsia"/>
          <w:sz w:val="32"/>
          <w:szCs w:val="32"/>
        </w:rPr>
        <w:t>。下一步改进措施：</w:t>
      </w:r>
      <w:r>
        <w:rPr>
          <w:rFonts w:ascii="仿宋_GB2312" w:eastAsia="仿宋_GB2312" w:hAnsi="仿宋_GB2312" w:cs="仿宋_GB2312" w:hint="eastAsia"/>
          <w:sz w:val="32"/>
          <w:szCs w:val="32"/>
        </w:rPr>
        <w:t>加快我院两房建设工程项目，合理利用财政拨付项目资金，增强绩效目标的经济效益。</w:t>
      </w:r>
    </w:p>
    <w:p w:rsidR="00037795" w:rsidRPr="00A43F86" w:rsidRDefault="0079564C">
      <w:pPr>
        <w:numPr>
          <w:ilvl w:val="0"/>
          <w:numId w:val="4"/>
        </w:num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检察院两房建设</w:t>
      </w:r>
      <w:r w:rsidR="00A43F86" w:rsidRPr="00A43F86">
        <w:rPr>
          <w:rFonts w:ascii="仿宋_GB2312" w:eastAsia="仿宋_GB2312" w:hAnsi="仿宋_GB2312" w:cs="仿宋_GB2312" w:hint="eastAsia"/>
          <w:sz w:val="32"/>
          <w:szCs w:val="32"/>
        </w:rPr>
        <w:t>项目绩效自评综述：</w:t>
      </w:r>
      <w:r>
        <w:rPr>
          <w:rFonts w:ascii="仿宋_GB2312" w:eastAsia="仿宋_GB2312" w:hAnsi="仿宋_GB2312" w:cs="仿宋_GB2312" w:hint="eastAsia"/>
          <w:sz w:val="32"/>
          <w:szCs w:val="32"/>
        </w:rPr>
        <w:t>良</w:t>
      </w:r>
    </w:p>
    <w:p w:rsidR="00037795" w:rsidRPr="00A43F86" w:rsidRDefault="00037795" w:rsidP="0079564C">
      <w:pPr>
        <w:adjustRightInd w:val="0"/>
        <w:snapToGrid w:val="0"/>
        <w:spacing w:line="580" w:lineRule="exact"/>
        <w:rPr>
          <w:rFonts w:ascii="仿宋_GB2312" w:eastAsia="仿宋_GB2312" w:hAnsi="仿宋_GB2312" w:cs="仿宋_GB2312"/>
          <w:sz w:val="32"/>
          <w:szCs w:val="32"/>
        </w:rPr>
      </w:pPr>
    </w:p>
    <w:p w:rsidR="00037795" w:rsidRPr="00A43F86" w:rsidRDefault="00A43F86">
      <w:pPr>
        <w:keepNext/>
        <w:keepLines/>
        <w:snapToGrid w:val="0"/>
        <w:spacing w:line="580" w:lineRule="exact"/>
        <w:ind w:firstLineChars="200" w:firstLine="640"/>
        <w:outlineLvl w:val="1"/>
        <w:rPr>
          <w:rFonts w:ascii="黑体" w:eastAsia="黑体" w:hAnsi="Calibri" w:cs="Times New Roman"/>
          <w:sz w:val="32"/>
          <w:szCs w:val="32"/>
        </w:rPr>
      </w:pPr>
      <w:r w:rsidRPr="00A43F86">
        <w:rPr>
          <w:rFonts w:ascii="黑体" w:eastAsia="黑体" w:hAnsi="Calibri" w:cs="Times New Roman" w:hint="eastAsia"/>
          <w:sz w:val="32"/>
          <w:szCs w:val="32"/>
        </w:rPr>
        <w:t>七、其他重要事项的说明</w:t>
      </w:r>
    </w:p>
    <w:p w:rsidR="00037795" w:rsidRPr="00A43F86" w:rsidRDefault="00A43F86" w:rsidP="00A43F86">
      <w:pPr>
        <w:keepNext/>
        <w:keepLines/>
        <w:snapToGrid w:val="0"/>
        <w:spacing w:line="580" w:lineRule="exact"/>
        <w:ind w:firstLineChars="200" w:firstLine="640"/>
        <w:outlineLvl w:val="2"/>
        <w:rPr>
          <w:rFonts w:ascii="楷体_GB2312" w:eastAsia="楷体_GB2312" w:hAnsi="Times New Roman" w:cs="DengXian-Bold"/>
          <w:b/>
          <w:bCs/>
          <w:sz w:val="32"/>
          <w:szCs w:val="32"/>
        </w:rPr>
      </w:pPr>
      <w:r w:rsidRPr="00A43F86">
        <w:rPr>
          <w:rFonts w:ascii="楷体_GB2312" w:eastAsia="楷体_GB2312" w:hAnsi="Times New Roman" w:cs="DengXian-Bold" w:hint="eastAsia"/>
          <w:b/>
          <w:bCs/>
          <w:sz w:val="32"/>
          <w:szCs w:val="32"/>
        </w:rPr>
        <w:t>（一）机关运行经费情况</w:t>
      </w:r>
    </w:p>
    <w:p w:rsidR="00037795" w:rsidRPr="00A43F86" w:rsidRDefault="00A43F86">
      <w:pPr>
        <w:adjustRightInd w:val="0"/>
        <w:snapToGrid w:val="0"/>
        <w:spacing w:line="580" w:lineRule="exact"/>
        <w:ind w:firstLineChars="200" w:firstLine="640"/>
        <w:rPr>
          <w:rFonts w:ascii="仿宋_GB2312" w:eastAsia="仿宋_GB2312" w:hAnsi="Times New Roman" w:cs="DengXian-Regular"/>
          <w:sz w:val="32"/>
          <w:szCs w:val="32"/>
        </w:rPr>
      </w:pPr>
      <w:r w:rsidRPr="00A43F86">
        <w:rPr>
          <w:rFonts w:ascii="仿宋_GB2312" w:eastAsia="仿宋_GB2312" w:hAnsi="Times New Roman" w:cs="DengXian-Regular" w:hint="eastAsia"/>
          <w:sz w:val="32"/>
          <w:szCs w:val="32"/>
        </w:rPr>
        <w:t>本部门2019年度机关运行经费支出</w:t>
      </w:r>
      <w:r w:rsidR="005C58BF">
        <w:rPr>
          <w:rFonts w:ascii="仿宋_GB2312" w:eastAsia="仿宋_GB2312" w:hAnsi="Times New Roman" w:cs="DengXian-Regular" w:hint="eastAsia"/>
          <w:sz w:val="32"/>
          <w:szCs w:val="32"/>
        </w:rPr>
        <w:t>105.57</w:t>
      </w:r>
      <w:r w:rsidRPr="00A43F86">
        <w:rPr>
          <w:rFonts w:ascii="仿宋_GB2312" w:eastAsia="仿宋_GB2312" w:hAnsi="Times New Roman" w:cs="DengXian-Regular" w:hint="eastAsia"/>
          <w:sz w:val="32"/>
          <w:szCs w:val="32"/>
        </w:rPr>
        <w:t>万元，比2018年度减少</w:t>
      </w:r>
      <w:r w:rsidR="005C58BF">
        <w:rPr>
          <w:rFonts w:ascii="仿宋_GB2312" w:eastAsia="仿宋_GB2312" w:hAnsi="Times New Roman" w:cs="DengXian-Regular" w:hint="eastAsia"/>
          <w:sz w:val="32"/>
          <w:szCs w:val="32"/>
        </w:rPr>
        <w:t>39.75</w:t>
      </w:r>
      <w:r w:rsidRPr="00A43F86">
        <w:rPr>
          <w:rFonts w:ascii="仿宋_GB2312" w:eastAsia="仿宋_GB2312" w:hAnsi="Times New Roman" w:cs="DengXian-Regular" w:hint="eastAsia"/>
          <w:sz w:val="32"/>
          <w:szCs w:val="32"/>
        </w:rPr>
        <w:t>万元，降低</w:t>
      </w:r>
      <w:r w:rsidR="002A558E">
        <w:rPr>
          <w:rFonts w:ascii="仿宋_GB2312" w:eastAsia="仿宋_GB2312" w:hAnsi="Times New Roman" w:cs="DengXian-Regular" w:hint="eastAsia"/>
          <w:sz w:val="32"/>
          <w:szCs w:val="32"/>
        </w:rPr>
        <w:t>27</w:t>
      </w:r>
      <w:r w:rsidRPr="00A43F86">
        <w:rPr>
          <w:rFonts w:ascii="仿宋_GB2312" w:eastAsia="仿宋_GB2312" w:hAnsi="Times New Roman" w:cs="DengXian-Regular" w:hint="eastAsia"/>
          <w:sz w:val="32"/>
          <w:szCs w:val="32"/>
        </w:rPr>
        <w:t>%。主要原因是</w:t>
      </w:r>
      <w:r w:rsidR="002A558E">
        <w:rPr>
          <w:rFonts w:ascii="仿宋_GB2312" w:eastAsia="仿宋_GB2312" w:hAnsi="Times New Roman" w:cs="DengXian-Regular" w:hint="eastAsia"/>
          <w:sz w:val="32"/>
          <w:szCs w:val="32"/>
        </w:rPr>
        <w:t>我单位缩减机关运行经费支出</w:t>
      </w:r>
      <w:r w:rsidRPr="00A43F86">
        <w:rPr>
          <w:rFonts w:ascii="仿宋_GB2312" w:eastAsia="仿宋_GB2312" w:hAnsi="Times New Roman" w:cs="DengXian-Regular" w:hint="eastAsia"/>
          <w:sz w:val="32"/>
          <w:szCs w:val="32"/>
        </w:rPr>
        <w:t>。</w:t>
      </w:r>
    </w:p>
    <w:p w:rsidR="00037795" w:rsidRPr="00A43F86" w:rsidRDefault="00A43F86" w:rsidP="00A43F86">
      <w:pPr>
        <w:keepNext/>
        <w:keepLines/>
        <w:snapToGrid w:val="0"/>
        <w:spacing w:line="580" w:lineRule="exact"/>
        <w:ind w:firstLineChars="200" w:firstLine="640"/>
        <w:outlineLvl w:val="2"/>
        <w:rPr>
          <w:rFonts w:ascii="楷体_GB2312" w:eastAsia="楷体_GB2312" w:hAnsi="Times New Roman" w:cs="DengXian-Bold"/>
          <w:b/>
          <w:bCs/>
          <w:sz w:val="32"/>
          <w:szCs w:val="32"/>
        </w:rPr>
      </w:pPr>
      <w:r w:rsidRPr="00A43F86">
        <w:rPr>
          <w:rFonts w:ascii="楷体_GB2312" w:eastAsia="楷体_GB2312" w:hAnsi="Times New Roman" w:cs="DengXian-Bold" w:hint="eastAsia"/>
          <w:b/>
          <w:bCs/>
          <w:sz w:val="32"/>
          <w:szCs w:val="32"/>
        </w:rPr>
        <w:t>（二）政府采购情况</w:t>
      </w:r>
    </w:p>
    <w:p w:rsidR="00037795" w:rsidRPr="00A43F86" w:rsidRDefault="00A43F86">
      <w:pPr>
        <w:snapToGrid w:val="0"/>
        <w:spacing w:line="580" w:lineRule="exact"/>
        <w:ind w:firstLineChars="200" w:firstLine="640"/>
        <w:jc w:val="left"/>
        <w:rPr>
          <w:rFonts w:ascii="仿宋_GB2312" w:eastAsia="仿宋_GB2312" w:hAnsi="Times New Roman" w:cs="DengXian-Regular"/>
          <w:sz w:val="32"/>
          <w:szCs w:val="32"/>
        </w:rPr>
      </w:pPr>
      <w:r w:rsidRPr="00A43F86">
        <w:rPr>
          <w:rFonts w:ascii="仿宋_GB2312" w:eastAsia="仿宋_GB2312" w:hAnsi="Times New Roman" w:cs="DengXian-Regular" w:hint="eastAsia"/>
          <w:sz w:val="32"/>
          <w:szCs w:val="32"/>
        </w:rPr>
        <w:t>本部门2019年度政府采购支出总额</w:t>
      </w:r>
      <w:r w:rsidR="002A558E">
        <w:rPr>
          <w:rFonts w:ascii="仿宋_GB2312" w:eastAsia="仿宋_GB2312" w:hAnsi="Times New Roman" w:cs="DengXian-Regular" w:hint="eastAsia"/>
          <w:sz w:val="32"/>
          <w:szCs w:val="32"/>
        </w:rPr>
        <w:t>1.66</w:t>
      </w:r>
      <w:r w:rsidRPr="00A43F86">
        <w:rPr>
          <w:rFonts w:ascii="仿宋_GB2312" w:eastAsia="仿宋_GB2312" w:hAnsi="Times New Roman" w:cs="DengXian-Regular" w:hint="eastAsia"/>
          <w:sz w:val="32"/>
          <w:szCs w:val="32"/>
        </w:rPr>
        <w:t>万元，从采购类型来看，</w:t>
      </w:r>
      <w:r w:rsidRPr="00A43F86">
        <w:rPr>
          <w:rFonts w:ascii="仿宋_GB2312" w:eastAsia="仿宋_GB2312" w:hAnsi="仿宋_GB2312" w:cs="仿宋_GB2312"/>
          <w:color w:val="000000"/>
          <w:kern w:val="0"/>
          <w:sz w:val="32"/>
          <w:szCs w:val="32"/>
          <w:lang/>
        </w:rPr>
        <w:t>政府采购服务支出</w:t>
      </w:r>
      <w:r w:rsidR="002A558E">
        <w:rPr>
          <w:rFonts w:ascii="仿宋_GB2312" w:eastAsia="仿宋_GB2312" w:hAnsi="仿宋_GB2312" w:cs="仿宋_GB2312" w:hint="eastAsia"/>
          <w:color w:val="000000"/>
          <w:kern w:val="0"/>
          <w:sz w:val="32"/>
          <w:szCs w:val="32"/>
          <w:lang/>
        </w:rPr>
        <w:t>1.66</w:t>
      </w:r>
      <w:r w:rsidRPr="00A43F86">
        <w:rPr>
          <w:rFonts w:ascii="仿宋_GB2312" w:eastAsia="仿宋_GB2312" w:hAnsi="仿宋_GB2312" w:cs="仿宋_GB2312"/>
          <w:color w:val="000000"/>
          <w:kern w:val="0"/>
          <w:sz w:val="32"/>
          <w:szCs w:val="32"/>
          <w:lang/>
        </w:rPr>
        <w:t>万元。</w:t>
      </w:r>
    </w:p>
    <w:p w:rsidR="00037795" w:rsidRPr="00A43F86" w:rsidRDefault="00A43F86" w:rsidP="00A43F86">
      <w:pPr>
        <w:keepNext/>
        <w:keepLines/>
        <w:snapToGrid w:val="0"/>
        <w:spacing w:line="580" w:lineRule="exact"/>
        <w:ind w:firstLineChars="200" w:firstLine="640"/>
        <w:outlineLvl w:val="2"/>
        <w:rPr>
          <w:rFonts w:ascii="楷体_GB2312" w:eastAsia="楷体_GB2312" w:hAnsi="Times New Roman" w:cs="DengXian-Bold"/>
          <w:b/>
          <w:bCs/>
          <w:sz w:val="32"/>
          <w:szCs w:val="32"/>
        </w:rPr>
      </w:pPr>
      <w:r w:rsidRPr="00A43F86">
        <w:rPr>
          <w:rFonts w:ascii="楷体_GB2312" w:eastAsia="楷体_GB2312" w:hAnsi="Times New Roman" w:cs="DengXian-Bold" w:hint="eastAsia"/>
          <w:b/>
          <w:bCs/>
          <w:sz w:val="32"/>
          <w:szCs w:val="32"/>
        </w:rPr>
        <w:t>（三）国有资产占用情况</w:t>
      </w:r>
    </w:p>
    <w:p w:rsidR="002A558E" w:rsidRDefault="00A43F86">
      <w:pPr>
        <w:adjustRightInd w:val="0"/>
        <w:snapToGrid w:val="0"/>
        <w:spacing w:line="580" w:lineRule="exact"/>
        <w:ind w:firstLineChars="200" w:firstLine="640"/>
        <w:rPr>
          <w:rFonts w:ascii="仿宋_GB2312" w:eastAsia="仿宋_GB2312" w:hAnsi="Times New Roman" w:cs="DengXian-Regular" w:hint="eastAsia"/>
          <w:sz w:val="32"/>
          <w:szCs w:val="32"/>
        </w:rPr>
      </w:pPr>
      <w:r w:rsidRPr="00A43F86">
        <w:rPr>
          <w:rFonts w:ascii="仿宋_GB2312" w:eastAsia="仿宋_GB2312" w:hAnsi="Times New Roman" w:cs="DengXian-Regular" w:hint="eastAsia"/>
          <w:sz w:val="32"/>
          <w:szCs w:val="32"/>
        </w:rPr>
        <w:t>截至2019年12月31日，本部门共有车</w:t>
      </w:r>
      <w:r w:rsidR="002A558E">
        <w:rPr>
          <w:rFonts w:ascii="仿宋_GB2312" w:eastAsia="仿宋_GB2312" w:hAnsi="Times New Roman" w:cs="DengXian-Regular" w:hint="eastAsia"/>
          <w:sz w:val="32"/>
          <w:szCs w:val="32"/>
        </w:rPr>
        <w:t>25</w:t>
      </w:r>
      <w:r w:rsidRPr="00A43F86">
        <w:rPr>
          <w:rFonts w:ascii="仿宋_GB2312" w:eastAsia="仿宋_GB2312" w:hAnsi="Times New Roman" w:cs="DengXian-Regular" w:hint="eastAsia"/>
          <w:sz w:val="32"/>
          <w:szCs w:val="32"/>
        </w:rPr>
        <w:t>辆，</w:t>
      </w:r>
      <w:r w:rsidR="002A558E">
        <w:rPr>
          <w:rFonts w:ascii="仿宋_GB2312" w:eastAsia="仿宋_GB2312" w:hAnsi="Times New Roman" w:cs="DengXian-Regular" w:hint="eastAsia"/>
          <w:sz w:val="32"/>
          <w:szCs w:val="32"/>
        </w:rPr>
        <w:t>与上年持平，其中</w:t>
      </w:r>
      <w:r w:rsidRPr="00A43F86">
        <w:rPr>
          <w:rFonts w:ascii="仿宋_GB2312" w:eastAsia="仿宋_GB2312" w:hAnsi="Times New Roman" w:cs="DengXian-Regular" w:hint="eastAsia"/>
          <w:sz w:val="32"/>
          <w:szCs w:val="32"/>
        </w:rPr>
        <w:t>执法执勤用车</w:t>
      </w:r>
      <w:r w:rsidR="002A558E">
        <w:rPr>
          <w:rFonts w:ascii="仿宋_GB2312" w:eastAsia="仿宋_GB2312" w:hAnsi="Times New Roman" w:cs="DengXian-Regular" w:hint="eastAsia"/>
          <w:sz w:val="32"/>
          <w:szCs w:val="32"/>
        </w:rPr>
        <w:t>25</w:t>
      </w:r>
      <w:r w:rsidRPr="00A43F86">
        <w:rPr>
          <w:rFonts w:ascii="仿宋_GB2312" w:eastAsia="仿宋_GB2312" w:hAnsi="Times New Roman" w:cs="DengXian-Regular" w:hint="eastAsia"/>
          <w:sz w:val="32"/>
          <w:szCs w:val="32"/>
        </w:rPr>
        <w:t>辆</w:t>
      </w:r>
      <w:r w:rsidR="002A558E">
        <w:rPr>
          <w:rFonts w:ascii="仿宋_GB2312" w:eastAsia="仿宋_GB2312" w:hAnsi="Times New Roman" w:cs="DengXian-Regular" w:hint="eastAsia"/>
          <w:sz w:val="32"/>
          <w:szCs w:val="32"/>
        </w:rPr>
        <w:t>。</w:t>
      </w:r>
    </w:p>
    <w:p w:rsidR="00037795" w:rsidRPr="00A43F86" w:rsidRDefault="00A43F86">
      <w:pPr>
        <w:adjustRightInd w:val="0"/>
        <w:snapToGrid w:val="0"/>
        <w:spacing w:line="580" w:lineRule="exact"/>
        <w:ind w:firstLineChars="200" w:firstLine="640"/>
        <w:rPr>
          <w:rFonts w:ascii="楷体_GB2312" w:eastAsia="楷体_GB2312" w:hAnsi="Times New Roman" w:cs="DengXian-Bold"/>
          <w:b/>
          <w:bCs/>
          <w:sz w:val="32"/>
          <w:szCs w:val="32"/>
        </w:rPr>
      </w:pPr>
      <w:r w:rsidRPr="00A43F86">
        <w:rPr>
          <w:rFonts w:ascii="仿宋_GB2312" w:eastAsia="仿宋_GB2312" w:hAnsi="Times New Roman" w:cs="DengXian-Regular" w:hint="eastAsia"/>
          <w:sz w:val="32"/>
          <w:szCs w:val="32"/>
        </w:rPr>
        <w:t>单位价值</w:t>
      </w:r>
      <w:r w:rsidRPr="00A43F86">
        <w:rPr>
          <w:rFonts w:ascii="仿宋_GB2312" w:eastAsia="仿宋_GB2312" w:hAnsi="TimesNewRomanPSMT" w:cs="TimesNewRomanPSMT" w:hint="eastAsia"/>
          <w:sz w:val="32"/>
          <w:szCs w:val="32"/>
        </w:rPr>
        <w:t>50</w:t>
      </w:r>
      <w:r w:rsidRPr="00A43F86">
        <w:rPr>
          <w:rFonts w:ascii="仿宋_GB2312" w:eastAsia="仿宋_GB2312" w:hAnsi="Times New Roman" w:cs="DengXian-Regular" w:hint="eastAsia"/>
          <w:sz w:val="32"/>
          <w:szCs w:val="32"/>
        </w:rPr>
        <w:t>万元以上通用设备</w:t>
      </w:r>
      <w:r w:rsidR="002A558E">
        <w:rPr>
          <w:rFonts w:ascii="仿宋_GB2312" w:eastAsia="仿宋_GB2312" w:hAnsi="Times New Roman" w:cs="DengXian-Regular" w:hint="eastAsia"/>
          <w:sz w:val="32"/>
          <w:szCs w:val="32"/>
        </w:rPr>
        <w:t>0</w:t>
      </w:r>
      <w:r w:rsidRPr="00A43F86">
        <w:rPr>
          <w:rFonts w:ascii="仿宋_GB2312" w:eastAsia="仿宋_GB2312" w:hAnsi="Times New Roman" w:cs="DengXian-Regular" w:hint="eastAsia"/>
          <w:sz w:val="32"/>
          <w:szCs w:val="32"/>
        </w:rPr>
        <w:t>台（套），</w:t>
      </w:r>
      <w:r w:rsidR="002A558E">
        <w:rPr>
          <w:rFonts w:ascii="仿宋_GB2312" w:eastAsia="仿宋_GB2312" w:hAnsi="Times New Roman" w:cs="DengXian-Regular" w:hint="eastAsia"/>
          <w:sz w:val="32"/>
          <w:szCs w:val="32"/>
        </w:rPr>
        <w:t>与上年持平。</w:t>
      </w:r>
      <w:r w:rsidRPr="00A43F86">
        <w:rPr>
          <w:rFonts w:ascii="仿宋_GB2312" w:eastAsia="仿宋_GB2312" w:hAnsi="Times New Roman" w:cs="DengXian-Regular" w:hint="eastAsia"/>
          <w:sz w:val="32"/>
          <w:szCs w:val="32"/>
        </w:rPr>
        <w:t>单位价值</w:t>
      </w:r>
      <w:r w:rsidRPr="00A43F86">
        <w:rPr>
          <w:rFonts w:ascii="仿宋_GB2312" w:eastAsia="仿宋_GB2312" w:hAnsi="TimesNewRomanPSMT" w:cs="TimesNewRomanPSMT" w:hint="eastAsia"/>
          <w:sz w:val="32"/>
          <w:szCs w:val="32"/>
        </w:rPr>
        <w:t>100</w:t>
      </w:r>
      <w:r w:rsidRPr="00A43F86">
        <w:rPr>
          <w:rFonts w:ascii="仿宋_GB2312" w:eastAsia="仿宋_GB2312" w:hAnsi="Times New Roman" w:cs="DengXian-Regular" w:hint="eastAsia"/>
          <w:sz w:val="32"/>
          <w:szCs w:val="32"/>
        </w:rPr>
        <w:t>万元以上专用设备</w:t>
      </w:r>
      <w:r w:rsidR="002A558E">
        <w:rPr>
          <w:rFonts w:ascii="仿宋_GB2312" w:eastAsia="仿宋_GB2312" w:hAnsi="Times New Roman" w:cs="DengXian-Regular" w:hint="eastAsia"/>
          <w:sz w:val="32"/>
          <w:szCs w:val="32"/>
        </w:rPr>
        <w:t>0</w:t>
      </w:r>
      <w:r w:rsidRPr="00A43F86">
        <w:rPr>
          <w:rFonts w:ascii="仿宋_GB2312" w:eastAsia="仿宋_GB2312" w:hAnsi="Times New Roman" w:cs="DengXian-Regular" w:hint="eastAsia"/>
          <w:sz w:val="32"/>
          <w:szCs w:val="32"/>
        </w:rPr>
        <w:t>台（套）</w:t>
      </w:r>
      <w:r w:rsidR="002A558E">
        <w:rPr>
          <w:rFonts w:ascii="仿宋_GB2312" w:eastAsia="仿宋_GB2312" w:hAnsi="Times New Roman" w:cs="DengXian-Regular" w:hint="eastAsia"/>
          <w:sz w:val="32"/>
          <w:szCs w:val="32"/>
        </w:rPr>
        <w:t>与上年持平。</w:t>
      </w:r>
    </w:p>
    <w:p w:rsidR="00037795" w:rsidRPr="00A43F86" w:rsidRDefault="00A43F86" w:rsidP="00A43F86">
      <w:pPr>
        <w:keepNext/>
        <w:keepLines/>
        <w:snapToGrid w:val="0"/>
        <w:spacing w:line="580" w:lineRule="exact"/>
        <w:ind w:firstLineChars="200" w:firstLine="640"/>
        <w:outlineLvl w:val="2"/>
        <w:rPr>
          <w:rFonts w:ascii="楷体_GB2312" w:eastAsia="楷体_GB2312" w:hAnsi="Times New Roman" w:cs="DengXian-Bold"/>
          <w:b/>
          <w:bCs/>
          <w:sz w:val="32"/>
          <w:szCs w:val="32"/>
        </w:rPr>
      </w:pPr>
      <w:r w:rsidRPr="00A43F86">
        <w:rPr>
          <w:rFonts w:ascii="楷体_GB2312" w:eastAsia="楷体_GB2312" w:hAnsi="Times New Roman" w:cs="DengXian-Bold" w:hint="eastAsia"/>
          <w:b/>
          <w:bCs/>
          <w:sz w:val="32"/>
          <w:szCs w:val="32"/>
        </w:rPr>
        <w:t>（四）其他需要说明的情况</w:t>
      </w:r>
    </w:p>
    <w:p w:rsidR="00037795" w:rsidRPr="00A43F86" w:rsidRDefault="00A43F86">
      <w:pPr>
        <w:adjustRightInd w:val="0"/>
        <w:snapToGrid w:val="0"/>
        <w:spacing w:line="580" w:lineRule="exact"/>
        <w:ind w:firstLineChars="200" w:firstLine="640"/>
        <w:rPr>
          <w:rFonts w:ascii="仿宋_GB2312" w:eastAsia="仿宋_GB2312" w:hAnsi="Times New Roman" w:cs="DengXian-Regular"/>
          <w:sz w:val="32"/>
          <w:szCs w:val="32"/>
        </w:rPr>
      </w:pPr>
      <w:r w:rsidRPr="00A43F86">
        <w:rPr>
          <w:rFonts w:ascii="仿宋_GB2312" w:eastAsia="仿宋_GB2312" w:hAnsi="Times New Roman" w:cs="DengXian-Regular" w:hint="eastAsia"/>
          <w:sz w:val="32"/>
          <w:szCs w:val="32"/>
        </w:rPr>
        <w:t>由于决算公开表格中金额数值应当保留两位小数，公开数据为四舍五入计算结果，个别数据合计项与分项之和存在小数点后差额，特此说明。</w:t>
      </w:r>
    </w:p>
    <w:p w:rsidR="00037795" w:rsidRPr="00A43F86" w:rsidRDefault="00037795">
      <w:pPr>
        <w:widowControl/>
        <w:spacing w:line="580" w:lineRule="exact"/>
        <w:ind w:firstLineChars="200" w:firstLine="883"/>
        <w:jc w:val="left"/>
        <w:rPr>
          <w:rFonts w:ascii="宋体" w:eastAsia="宋体" w:hAnsi="宋体" w:cs="MS-UIGothic,Bold"/>
          <w:b/>
          <w:bCs/>
          <w:kern w:val="0"/>
          <w:sz w:val="44"/>
          <w:szCs w:val="44"/>
        </w:rPr>
        <w:sectPr w:rsidR="00037795" w:rsidRPr="00A43F86">
          <w:type w:val="continuous"/>
          <w:pgSz w:w="11906" w:h="16838"/>
          <w:pgMar w:top="2098" w:right="1474" w:bottom="1984" w:left="1588" w:header="851" w:footer="992" w:gutter="0"/>
          <w:pgNumType w:fmt="numberInDash"/>
          <w:cols w:space="0"/>
          <w:docGrid w:type="lines" w:linePitch="312"/>
        </w:sectPr>
      </w:pPr>
    </w:p>
    <w:p w:rsidR="00037795" w:rsidRPr="00A43F86" w:rsidRDefault="00037795">
      <w:pPr>
        <w:jc w:val="center"/>
        <w:rPr>
          <w:rFonts w:ascii="黑体" w:eastAsia="黑体" w:hAnsi="黑体" w:cs="黑体"/>
          <w:sz w:val="56"/>
          <w:szCs w:val="72"/>
        </w:rPr>
      </w:pPr>
    </w:p>
    <w:p w:rsidR="00037795" w:rsidRPr="00A43F86" w:rsidRDefault="00037795">
      <w:pPr>
        <w:jc w:val="center"/>
        <w:rPr>
          <w:rFonts w:ascii="黑体" w:eastAsia="黑体" w:hAnsi="黑体" w:cs="黑体"/>
          <w:sz w:val="56"/>
          <w:szCs w:val="72"/>
        </w:rPr>
        <w:sectPr w:rsidR="00037795" w:rsidRPr="00A43F86">
          <w:type w:val="continuous"/>
          <w:pgSz w:w="11906" w:h="16838"/>
          <w:pgMar w:top="2041" w:right="1531" w:bottom="2041" w:left="1531" w:header="851" w:footer="992" w:gutter="0"/>
          <w:pgNumType w:fmt="numberInDash"/>
          <w:cols w:space="0"/>
          <w:titlePg/>
          <w:docGrid w:type="lines" w:linePitch="312"/>
        </w:sectPr>
      </w:pPr>
    </w:p>
    <w:p w:rsidR="00037795" w:rsidRPr="00A43F86" w:rsidRDefault="00A43F86">
      <w:pPr>
        <w:rPr>
          <w:rFonts w:ascii="黑体" w:eastAsia="黑体" w:hAnsi="黑体" w:cs="黑体"/>
          <w:sz w:val="56"/>
          <w:szCs w:val="72"/>
        </w:rPr>
        <w:sectPr w:rsidR="00037795" w:rsidRPr="00A43F86">
          <w:headerReference w:type="default" r:id="rId26"/>
          <w:footerReference w:type="default" r:id="rId27"/>
          <w:headerReference w:type="first" r:id="rId28"/>
          <w:footerReference w:type="first" r:id="rId29"/>
          <w:type w:val="continuous"/>
          <w:pgSz w:w="11906" w:h="16838"/>
          <w:pgMar w:top="2041" w:right="1531" w:bottom="2041" w:left="1531" w:header="851" w:footer="992" w:gutter="0"/>
          <w:pgNumType w:fmt="numberInDash"/>
          <w:cols w:space="0"/>
          <w:titlePg/>
          <w:docGrid w:type="lines" w:linePitch="312"/>
        </w:sectPr>
      </w:pPr>
      <w:r w:rsidRPr="00A43F86">
        <w:rPr>
          <w:rFonts w:ascii="黑体" w:eastAsia="黑体" w:hAnsi="黑体" w:cs="黑体"/>
          <w:sz w:val="56"/>
          <w:szCs w:val="72"/>
        </w:rPr>
        <w:lastRenderedPageBreak/>
        <w:br w:type="page"/>
      </w:r>
    </w:p>
    <w:p w:rsidR="00037795" w:rsidRPr="00A43F86" w:rsidRDefault="00037795">
      <w:pPr>
        <w:rPr>
          <w:rFonts w:ascii="黑体" w:eastAsia="黑体" w:hAnsi="黑体" w:cs="黑体"/>
          <w:sz w:val="56"/>
          <w:szCs w:val="72"/>
        </w:rPr>
      </w:pPr>
    </w:p>
    <w:p w:rsidR="00037795" w:rsidRPr="00A43F86" w:rsidRDefault="00037795">
      <w:pPr>
        <w:jc w:val="center"/>
        <w:rPr>
          <w:rFonts w:ascii="黑体" w:eastAsia="黑体" w:hAnsi="黑体" w:cs="黑体"/>
          <w:sz w:val="56"/>
          <w:szCs w:val="72"/>
        </w:rPr>
      </w:pPr>
    </w:p>
    <w:p w:rsidR="00037795" w:rsidRPr="00A43F86" w:rsidRDefault="00037795">
      <w:pPr>
        <w:jc w:val="center"/>
        <w:rPr>
          <w:rFonts w:ascii="黑体" w:eastAsia="黑体" w:hAnsi="黑体" w:cs="黑体"/>
          <w:sz w:val="56"/>
          <w:szCs w:val="72"/>
        </w:rPr>
      </w:pPr>
    </w:p>
    <w:p w:rsidR="00037795" w:rsidRPr="00A43F86" w:rsidRDefault="00037795">
      <w:pPr>
        <w:jc w:val="center"/>
        <w:rPr>
          <w:sz w:val="72"/>
        </w:rPr>
      </w:pPr>
      <w:r w:rsidRPr="00A43F86">
        <w:rPr>
          <w:sz w:val="72"/>
        </w:rPr>
        <w:pict>
          <v:shape id="_x0000_s1029" type="#_x0000_t202" style="position:absolute;left:0;text-align:left;margin-left:-80.45pt;margin-top:34.8pt;width:613.65pt;height:263.1pt;z-index:251664384;v-text-anchor:middle"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fillcolor="#ffd966" strokecolor="#ffd966" strokeweight=".5pt">
            <v:fill r:id="rId21" o:title="image1" color2="white [3212]" type="pattern"/>
            <v:stroke joinstyle="round"/>
            <v:textbox>
              <w:txbxContent>
                <w:p w:rsidR="00A43F86" w:rsidRDefault="00A43F86">
                  <w:pPr>
                    <w:widowControl/>
                    <w:jc w:val="center"/>
                  </w:pPr>
                  <w:r>
                    <w:rPr>
                      <w:rFonts w:ascii="黑体" w:eastAsia="黑体" w:hAnsi="黑体" w:cs="黑体" w:hint="eastAsia"/>
                      <w:color w:val="000000" w:themeColor="text1"/>
                      <w:sz w:val="90"/>
                      <w:szCs w:val="90"/>
                    </w:rPr>
                    <w:t>第三部分 相关名词解释</w:t>
                  </w:r>
                </w:p>
              </w:txbxContent>
            </v:textbox>
          </v:shape>
        </w:pict>
      </w:r>
    </w:p>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Pr>
        <w:tabs>
          <w:tab w:val="left" w:pos="886"/>
        </w:tabs>
        <w:jc w:val="left"/>
        <w:sectPr w:rsidR="00037795" w:rsidRPr="00A43F86">
          <w:headerReference w:type="first" r:id="rId30"/>
          <w:pgSz w:w="11906" w:h="16838"/>
          <w:pgMar w:top="2041" w:right="1531" w:bottom="2041" w:left="1531" w:header="851" w:footer="992" w:gutter="0"/>
          <w:pgNumType w:fmt="numberInDash"/>
          <w:cols w:space="0"/>
          <w:titlePg/>
          <w:docGrid w:type="lines" w:linePitch="312"/>
        </w:sectPr>
      </w:pPr>
    </w:p>
    <w:p w:rsidR="00037795" w:rsidRPr="00A43F86" w:rsidRDefault="00A43F86">
      <w:pPr>
        <w:rPr>
          <w:rFonts w:ascii="仿宋_GB2312" w:eastAsia="仿宋_GB2312" w:hAnsi="宋体" w:cs="ArialUnicodeMS"/>
          <w:sz w:val="32"/>
          <w:szCs w:val="32"/>
        </w:rPr>
      </w:pPr>
      <w:r w:rsidRPr="00A43F86">
        <w:rPr>
          <w:rFonts w:ascii="仿宋_GB2312" w:eastAsia="仿宋_GB2312" w:hAnsi="宋体" w:cs="ArialUnicodeMS" w:hint="eastAsia"/>
          <w:sz w:val="32"/>
          <w:szCs w:val="32"/>
        </w:rPr>
        <w:lastRenderedPageBreak/>
        <w:br w:type="page"/>
      </w:r>
    </w:p>
    <w:p w:rsidR="00037795" w:rsidRPr="00A43F86" w:rsidRDefault="00A43F86">
      <w:pPr>
        <w:spacing w:after="160" w:line="480" w:lineRule="auto"/>
        <w:rPr>
          <w:rFonts w:ascii="仿宋_GB2312" w:eastAsia="仿宋_GB2312" w:hAnsi="宋体" w:cs="MS-UIGothic,Bold"/>
          <w:bCs/>
          <w:sz w:val="32"/>
          <w:szCs w:val="32"/>
        </w:rPr>
      </w:pPr>
      <w:r w:rsidRPr="00A43F86">
        <w:rPr>
          <w:rFonts w:ascii="仿宋_GB2312" w:eastAsia="仿宋_GB2312" w:hAnsi="宋体" w:cs="ArialUnicodeMS" w:hint="eastAsia"/>
          <w:sz w:val="32"/>
          <w:szCs w:val="32"/>
        </w:rPr>
        <w:lastRenderedPageBreak/>
        <w:t>(各部门应根据本部门实际情况,对公开的本部门决算信息中相关专业性较强的名词进行必要解释和说明，包含但不限于以下名词解释。)</w:t>
      </w:r>
    </w:p>
    <w:p w:rsidR="00037795" w:rsidRPr="00A43F86" w:rsidRDefault="00A43F86" w:rsidP="00A43F86">
      <w:pPr>
        <w:widowControl/>
        <w:spacing w:line="560" w:lineRule="exact"/>
        <w:ind w:firstLineChars="200" w:firstLine="640"/>
        <w:rPr>
          <w:rFonts w:ascii="仿宋_GB2312" w:eastAsia="仿宋_GB2312" w:hAnsi="宋体" w:cs="Times New Roman"/>
          <w:color w:val="000000"/>
          <w:kern w:val="0"/>
          <w:sz w:val="32"/>
          <w:szCs w:val="32"/>
        </w:rPr>
      </w:pPr>
      <w:r w:rsidRPr="00A43F86">
        <w:rPr>
          <w:rFonts w:ascii="仿宋_GB2312" w:eastAsia="仿宋_GB2312" w:hAnsi="宋体" w:cs="Times New Roman" w:hint="eastAsia"/>
          <w:b/>
          <w:bCs/>
          <w:color w:val="000000"/>
          <w:kern w:val="0"/>
          <w:sz w:val="32"/>
          <w:szCs w:val="32"/>
        </w:rPr>
        <w:t>（一）财政拨款收入：</w:t>
      </w:r>
      <w:r w:rsidRPr="00A43F86">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037795" w:rsidRPr="00A43F86" w:rsidRDefault="00A43F86" w:rsidP="00A43F86">
      <w:pPr>
        <w:widowControl/>
        <w:spacing w:line="560" w:lineRule="exact"/>
        <w:ind w:firstLineChars="200" w:firstLine="640"/>
        <w:rPr>
          <w:rFonts w:ascii="仿宋_GB2312" w:eastAsia="仿宋_GB2312" w:hAnsi="宋体" w:cs="Times New Roman"/>
          <w:color w:val="000000"/>
          <w:kern w:val="0"/>
          <w:sz w:val="32"/>
          <w:szCs w:val="32"/>
        </w:rPr>
      </w:pPr>
      <w:r w:rsidRPr="00A43F86">
        <w:rPr>
          <w:rFonts w:ascii="仿宋_GB2312" w:eastAsia="仿宋_GB2312" w:hAnsi="宋体" w:cs="Times New Roman" w:hint="eastAsia"/>
          <w:b/>
          <w:bCs/>
          <w:color w:val="000000"/>
          <w:kern w:val="0"/>
          <w:sz w:val="32"/>
          <w:szCs w:val="32"/>
        </w:rPr>
        <w:t>（二）事业收入：</w:t>
      </w:r>
      <w:r w:rsidRPr="00A43F86">
        <w:rPr>
          <w:rFonts w:ascii="仿宋_GB2312" w:eastAsia="仿宋_GB2312" w:hAnsi="宋体" w:cs="Times New Roman" w:hint="eastAsia"/>
          <w:color w:val="000000"/>
          <w:kern w:val="0"/>
          <w:sz w:val="32"/>
          <w:szCs w:val="32"/>
        </w:rPr>
        <w:t>指事业单位开展专业业务活动及辅助活动所取得的收入。</w:t>
      </w:r>
    </w:p>
    <w:p w:rsidR="00037795" w:rsidRPr="00A43F86" w:rsidRDefault="00A43F86" w:rsidP="00A43F86">
      <w:pPr>
        <w:widowControl/>
        <w:spacing w:line="560" w:lineRule="exact"/>
        <w:ind w:firstLineChars="200" w:firstLine="640"/>
        <w:rPr>
          <w:rFonts w:ascii="仿宋_GB2312" w:eastAsia="仿宋_GB2312" w:hAnsi="宋体" w:cs="Times New Roman"/>
          <w:color w:val="000000"/>
          <w:kern w:val="0"/>
          <w:sz w:val="32"/>
          <w:szCs w:val="32"/>
        </w:rPr>
      </w:pPr>
      <w:r w:rsidRPr="00A43F86">
        <w:rPr>
          <w:rFonts w:ascii="仿宋_GB2312" w:eastAsia="仿宋_GB2312" w:hAnsi="宋体" w:cs="Times New Roman" w:hint="eastAsia"/>
          <w:b/>
          <w:bCs/>
          <w:color w:val="000000"/>
          <w:kern w:val="0"/>
          <w:sz w:val="32"/>
          <w:szCs w:val="32"/>
        </w:rPr>
        <w:t>（三）其他收入：</w:t>
      </w:r>
      <w:r w:rsidRPr="00A43F86">
        <w:rPr>
          <w:rFonts w:ascii="仿宋_GB2312" w:eastAsia="仿宋_GB2312" w:hAnsi="宋体" w:cs="Times New Roman" w:hint="eastAsia"/>
          <w:color w:val="000000"/>
          <w:kern w:val="0"/>
          <w:sz w:val="32"/>
          <w:szCs w:val="32"/>
        </w:rPr>
        <w:t>指除上述“财政拨款收入”“事业收入”“经营收入”等以外的收入。</w:t>
      </w:r>
    </w:p>
    <w:p w:rsidR="00037795" w:rsidRPr="00A43F86" w:rsidRDefault="00A43F86" w:rsidP="00A43F86">
      <w:pPr>
        <w:widowControl/>
        <w:spacing w:line="560" w:lineRule="exact"/>
        <w:ind w:firstLineChars="200" w:firstLine="640"/>
        <w:rPr>
          <w:rFonts w:ascii="仿宋_GB2312" w:eastAsia="仿宋_GB2312" w:hAnsi="宋体" w:cs="Times New Roman"/>
          <w:color w:val="000000"/>
          <w:kern w:val="0"/>
          <w:sz w:val="32"/>
          <w:szCs w:val="32"/>
        </w:rPr>
      </w:pPr>
      <w:r w:rsidRPr="00A43F86">
        <w:rPr>
          <w:rFonts w:ascii="仿宋_GB2312" w:eastAsia="仿宋_GB2312" w:hAnsi="宋体" w:cs="Times New Roman" w:hint="eastAsia"/>
          <w:b/>
          <w:bCs/>
          <w:color w:val="000000"/>
          <w:kern w:val="0"/>
          <w:sz w:val="32"/>
          <w:szCs w:val="32"/>
        </w:rPr>
        <w:t>（四）用事业基金弥补收支差额：</w:t>
      </w:r>
      <w:r w:rsidRPr="00A43F86">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037795" w:rsidRPr="00A43F86" w:rsidRDefault="00A43F86" w:rsidP="00A43F86">
      <w:pPr>
        <w:widowControl/>
        <w:spacing w:line="560" w:lineRule="exact"/>
        <w:ind w:firstLineChars="200" w:firstLine="640"/>
        <w:rPr>
          <w:rFonts w:ascii="仿宋_GB2312" w:eastAsia="仿宋_GB2312" w:hAnsi="宋体" w:cs="Times New Roman"/>
          <w:color w:val="000000"/>
          <w:kern w:val="0"/>
          <w:sz w:val="32"/>
          <w:szCs w:val="32"/>
        </w:rPr>
      </w:pPr>
      <w:r w:rsidRPr="00A43F86">
        <w:rPr>
          <w:rFonts w:ascii="仿宋_GB2312" w:eastAsia="仿宋_GB2312" w:hAnsi="宋体" w:cs="Times New Roman" w:hint="eastAsia"/>
          <w:b/>
          <w:bCs/>
          <w:color w:val="000000"/>
          <w:kern w:val="0"/>
          <w:sz w:val="32"/>
          <w:szCs w:val="32"/>
        </w:rPr>
        <w:t>（五）年初结转和结余：</w:t>
      </w:r>
      <w:r w:rsidRPr="00A43F86">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037795" w:rsidRPr="00A43F86" w:rsidRDefault="00A43F86" w:rsidP="00A43F86">
      <w:pPr>
        <w:widowControl/>
        <w:spacing w:line="560" w:lineRule="exact"/>
        <w:ind w:firstLineChars="200" w:firstLine="640"/>
        <w:rPr>
          <w:rFonts w:ascii="仿宋_GB2312" w:eastAsia="仿宋_GB2312" w:hAnsi="宋体" w:cs="Times New Roman"/>
          <w:color w:val="000000"/>
          <w:kern w:val="0"/>
          <w:sz w:val="32"/>
          <w:szCs w:val="32"/>
        </w:rPr>
      </w:pPr>
      <w:r w:rsidRPr="00A43F86">
        <w:rPr>
          <w:rFonts w:ascii="仿宋_GB2312" w:eastAsia="仿宋_GB2312" w:hAnsi="宋体" w:cs="Times New Roman" w:hint="eastAsia"/>
          <w:b/>
          <w:bCs/>
          <w:color w:val="000000"/>
          <w:kern w:val="0"/>
          <w:sz w:val="32"/>
          <w:szCs w:val="32"/>
        </w:rPr>
        <w:t>（六）结余分配：</w:t>
      </w:r>
      <w:r w:rsidRPr="00A43F86">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037795" w:rsidRPr="00A43F86" w:rsidRDefault="00A43F86" w:rsidP="00A43F86">
      <w:pPr>
        <w:widowControl/>
        <w:spacing w:line="560" w:lineRule="exact"/>
        <w:ind w:firstLineChars="200" w:firstLine="640"/>
        <w:rPr>
          <w:rFonts w:ascii="仿宋_GB2312" w:eastAsia="仿宋_GB2312" w:hAnsi="宋体" w:cs="Times New Roman"/>
          <w:color w:val="000000"/>
          <w:kern w:val="0"/>
          <w:sz w:val="32"/>
          <w:szCs w:val="32"/>
        </w:rPr>
      </w:pPr>
      <w:r w:rsidRPr="00A43F86">
        <w:rPr>
          <w:rFonts w:ascii="仿宋_GB2312" w:eastAsia="仿宋_GB2312" w:hAnsi="宋体" w:cs="Times New Roman" w:hint="eastAsia"/>
          <w:b/>
          <w:bCs/>
          <w:color w:val="000000"/>
          <w:kern w:val="0"/>
          <w:sz w:val="32"/>
          <w:szCs w:val="32"/>
        </w:rPr>
        <w:t>（七）年末结转和结余：</w:t>
      </w:r>
      <w:r w:rsidRPr="00A43F86">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037795" w:rsidRPr="00A43F86" w:rsidRDefault="00A43F86" w:rsidP="00A43F86">
      <w:pPr>
        <w:widowControl/>
        <w:spacing w:line="560" w:lineRule="exact"/>
        <w:ind w:firstLineChars="200" w:firstLine="640"/>
        <w:rPr>
          <w:rFonts w:ascii="仿宋_GB2312" w:eastAsia="仿宋_GB2312" w:hAnsi="宋体" w:cs="Times New Roman"/>
          <w:color w:val="000000"/>
          <w:kern w:val="0"/>
          <w:sz w:val="32"/>
          <w:szCs w:val="32"/>
        </w:rPr>
      </w:pPr>
      <w:r w:rsidRPr="00A43F86">
        <w:rPr>
          <w:rFonts w:ascii="仿宋_GB2312" w:eastAsia="仿宋_GB2312" w:hAnsi="宋体" w:cs="Times New Roman" w:hint="eastAsia"/>
          <w:b/>
          <w:bCs/>
          <w:color w:val="000000"/>
          <w:kern w:val="0"/>
          <w:sz w:val="32"/>
          <w:szCs w:val="32"/>
        </w:rPr>
        <w:lastRenderedPageBreak/>
        <w:t>（八）基本支出：</w:t>
      </w:r>
      <w:r w:rsidRPr="00A43F86">
        <w:rPr>
          <w:rFonts w:ascii="仿宋_GB2312" w:eastAsia="仿宋_GB2312" w:hAnsi="宋体" w:cs="Times New Roman" w:hint="eastAsia"/>
          <w:color w:val="000000"/>
          <w:kern w:val="0"/>
          <w:sz w:val="32"/>
          <w:szCs w:val="32"/>
        </w:rPr>
        <w:t>填列单位为保障机构正常运转、完成日常工作任务而发生的各项支出。</w:t>
      </w:r>
    </w:p>
    <w:p w:rsidR="00037795" w:rsidRPr="00A43F86" w:rsidRDefault="00A43F86" w:rsidP="00A43F86">
      <w:pPr>
        <w:widowControl/>
        <w:spacing w:line="560" w:lineRule="exact"/>
        <w:ind w:firstLineChars="200" w:firstLine="640"/>
        <w:rPr>
          <w:rFonts w:ascii="仿宋_GB2312" w:eastAsia="仿宋_GB2312" w:hAnsi="宋体" w:cs="Times New Roman"/>
          <w:color w:val="000000"/>
          <w:kern w:val="0"/>
          <w:sz w:val="32"/>
          <w:szCs w:val="32"/>
        </w:rPr>
      </w:pPr>
      <w:r w:rsidRPr="00A43F86">
        <w:rPr>
          <w:rFonts w:ascii="仿宋_GB2312" w:eastAsia="仿宋_GB2312" w:hAnsi="宋体" w:cs="Times New Roman" w:hint="eastAsia"/>
          <w:b/>
          <w:bCs/>
          <w:color w:val="000000"/>
          <w:kern w:val="0"/>
          <w:sz w:val="32"/>
          <w:szCs w:val="32"/>
        </w:rPr>
        <w:t>（九）项目支出：</w:t>
      </w:r>
      <w:r w:rsidRPr="00A43F86">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037795" w:rsidRPr="00A43F86" w:rsidRDefault="00A43F86" w:rsidP="00A43F86">
      <w:pPr>
        <w:widowControl/>
        <w:spacing w:line="560" w:lineRule="exact"/>
        <w:ind w:firstLineChars="200" w:firstLine="640"/>
        <w:rPr>
          <w:rFonts w:ascii="仿宋_GB2312" w:eastAsia="仿宋_GB2312" w:hAnsi="宋体" w:cs="Times New Roman"/>
          <w:color w:val="000000"/>
          <w:kern w:val="0"/>
          <w:sz w:val="32"/>
          <w:szCs w:val="32"/>
        </w:rPr>
      </w:pPr>
      <w:r w:rsidRPr="00A43F86">
        <w:rPr>
          <w:rFonts w:ascii="仿宋_GB2312" w:eastAsia="仿宋_GB2312" w:hAnsi="宋体" w:cs="Times New Roman" w:hint="eastAsia"/>
          <w:b/>
          <w:bCs/>
          <w:color w:val="000000"/>
          <w:kern w:val="0"/>
          <w:sz w:val="32"/>
          <w:szCs w:val="32"/>
        </w:rPr>
        <w:t>（十）基本建设支出：</w:t>
      </w:r>
      <w:r w:rsidRPr="00A43F86">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037795" w:rsidRPr="00A43F86" w:rsidRDefault="00A43F86" w:rsidP="00A43F86">
      <w:pPr>
        <w:widowControl/>
        <w:spacing w:line="560" w:lineRule="exact"/>
        <w:ind w:firstLineChars="200" w:firstLine="640"/>
        <w:rPr>
          <w:rFonts w:ascii="仿宋_GB2312" w:eastAsia="仿宋_GB2312" w:hAnsi="宋体" w:cs="Times New Roman"/>
          <w:color w:val="000000"/>
          <w:kern w:val="0"/>
          <w:sz w:val="32"/>
          <w:szCs w:val="32"/>
        </w:rPr>
      </w:pPr>
      <w:r w:rsidRPr="00A43F86">
        <w:rPr>
          <w:rFonts w:ascii="仿宋_GB2312" w:eastAsia="仿宋_GB2312" w:hAnsi="宋体" w:cs="Times New Roman" w:hint="eastAsia"/>
          <w:b/>
          <w:bCs/>
          <w:color w:val="000000"/>
          <w:kern w:val="0"/>
          <w:sz w:val="32"/>
          <w:szCs w:val="32"/>
        </w:rPr>
        <w:t>（十一）其他资本性支出：</w:t>
      </w:r>
      <w:r w:rsidRPr="00A43F86">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037795" w:rsidRPr="00A43F86" w:rsidRDefault="00A43F86" w:rsidP="00A43F86">
      <w:pPr>
        <w:snapToGrid w:val="0"/>
        <w:spacing w:line="560" w:lineRule="exact"/>
        <w:ind w:firstLineChars="200" w:firstLine="640"/>
        <w:rPr>
          <w:rFonts w:ascii="仿宋_GB2312" w:eastAsia="仿宋_GB2312" w:hAnsi="宋体" w:cs="Times New Roman"/>
          <w:color w:val="000000"/>
          <w:kern w:val="0"/>
          <w:sz w:val="32"/>
          <w:szCs w:val="32"/>
        </w:rPr>
      </w:pPr>
      <w:r w:rsidRPr="00A43F86">
        <w:rPr>
          <w:rFonts w:ascii="仿宋_GB2312" w:eastAsia="仿宋_GB2312" w:hAnsi="宋体" w:cs="Times New Roman" w:hint="eastAsia"/>
          <w:b/>
          <w:bCs/>
          <w:color w:val="000000"/>
          <w:kern w:val="0"/>
          <w:sz w:val="32"/>
          <w:szCs w:val="32"/>
        </w:rPr>
        <w:t>（十二）“三公”经费：</w:t>
      </w:r>
      <w:r w:rsidRPr="00A43F86">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037795" w:rsidRPr="00A43F86" w:rsidRDefault="00A43F86" w:rsidP="00A43F86">
      <w:pPr>
        <w:snapToGrid w:val="0"/>
        <w:spacing w:line="560" w:lineRule="exact"/>
        <w:ind w:firstLineChars="200" w:firstLine="640"/>
        <w:rPr>
          <w:rFonts w:ascii="仿宋_GB2312" w:eastAsia="仿宋_GB2312" w:hAnsi="宋体" w:cs="Times New Roman"/>
          <w:color w:val="000000"/>
          <w:kern w:val="0"/>
          <w:sz w:val="32"/>
          <w:szCs w:val="32"/>
        </w:rPr>
      </w:pPr>
      <w:r w:rsidRPr="00A43F86">
        <w:rPr>
          <w:rFonts w:ascii="仿宋_GB2312" w:eastAsia="仿宋_GB2312" w:hAnsi="宋体" w:cs="Times New Roman" w:hint="eastAsia"/>
          <w:b/>
          <w:bCs/>
          <w:color w:val="000000"/>
          <w:kern w:val="0"/>
          <w:sz w:val="32"/>
          <w:szCs w:val="32"/>
        </w:rPr>
        <w:t>（十三）其他交通费用：</w:t>
      </w:r>
      <w:r w:rsidRPr="00A43F86">
        <w:rPr>
          <w:rFonts w:ascii="仿宋_GB2312" w:eastAsia="仿宋_GB2312" w:hAnsi="宋体" w:cs="Times New Roman" w:hint="eastAsia"/>
          <w:color w:val="000000"/>
          <w:kern w:val="0"/>
          <w:sz w:val="32"/>
          <w:szCs w:val="32"/>
        </w:rPr>
        <w:t>填列单位除公务用车运行维护费以</w:t>
      </w:r>
      <w:r w:rsidRPr="00A43F86">
        <w:rPr>
          <w:rFonts w:ascii="仿宋_GB2312" w:eastAsia="仿宋_GB2312" w:hAnsi="宋体" w:cs="Times New Roman" w:hint="eastAsia"/>
          <w:color w:val="000000"/>
          <w:kern w:val="0"/>
          <w:sz w:val="32"/>
          <w:szCs w:val="32"/>
        </w:rPr>
        <w:lastRenderedPageBreak/>
        <w:t>外的其他交通费用。如公务交通补贴、租车费用、出租车费用，飞机、船舶等燃料费、维修费、保险费等。</w:t>
      </w:r>
    </w:p>
    <w:p w:rsidR="00037795" w:rsidRPr="00A43F86" w:rsidRDefault="00A43F86" w:rsidP="00A43F86">
      <w:pPr>
        <w:widowControl/>
        <w:spacing w:line="560" w:lineRule="exact"/>
        <w:ind w:firstLineChars="200" w:firstLine="640"/>
        <w:rPr>
          <w:rFonts w:ascii="仿宋_GB2312" w:eastAsia="仿宋_GB2312" w:hAnsi="宋体" w:cs="Times New Roman"/>
          <w:color w:val="000000"/>
          <w:kern w:val="0"/>
          <w:sz w:val="32"/>
          <w:szCs w:val="32"/>
        </w:rPr>
      </w:pPr>
      <w:r w:rsidRPr="00A43F86">
        <w:rPr>
          <w:rFonts w:ascii="仿宋_GB2312" w:eastAsia="仿宋_GB2312" w:hAnsi="宋体" w:cs="Times New Roman" w:hint="eastAsia"/>
          <w:b/>
          <w:bCs/>
          <w:color w:val="000000"/>
          <w:kern w:val="0"/>
          <w:sz w:val="32"/>
          <w:szCs w:val="32"/>
        </w:rPr>
        <w:t>（十四）公务用车购置：</w:t>
      </w:r>
      <w:r w:rsidRPr="00A43F86">
        <w:rPr>
          <w:rFonts w:ascii="仿宋_GB2312" w:eastAsia="仿宋_GB2312" w:hAnsi="宋体" w:cs="Times New Roman" w:hint="eastAsia"/>
          <w:color w:val="000000"/>
          <w:kern w:val="0"/>
          <w:sz w:val="32"/>
          <w:szCs w:val="32"/>
        </w:rPr>
        <w:t>填列单位公务用车车辆购置支出（含车辆购置税、牌照费）。</w:t>
      </w:r>
    </w:p>
    <w:p w:rsidR="00037795" w:rsidRPr="00A43F86" w:rsidRDefault="00A43F86" w:rsidP="00A43F86">
      <w:pPr>
        <w:widowControl/>
        <w:spacing w:line="560" w:lineRule="exact"/>
        <w:ind w:firstLineChars="200" w:firstLine="640"/>
        <w:rPr>
          <w:rFonts w:ascii="仿宋_GB2312" w:eastAsia="仿宋_GB2312" w:hAnsi="宋体" w:cs="Times New Roman"/>
          <w:color w:val="000000"/>
          <w:kern w:val="0"/>
          <w:sz w:val="32"/>
          <w:szCs w:val="32"/>
        </w:rPr>
      </w:pPr>
      <w:r w:rsidRPr="00A43F86">
        <w:rPr>
          <w:rFonts w:ascii="仿宋_GB2312" w:eastAsia="仿宋_GB2312" w:hAnsi="宋体" w:cs="Times New Roman" w:hint="eastAsia"/>
          <w:b/>
          <w:bCs/>
          <w:color w:val="000000"/>
          <w:kern w:val="0"/>
          <w:sz w:val="32"/>
          <w:szCs w:val="32"/>
        </w:rPr>
        <w:t>（十五）其他交通工具购置：</w:t>
      </w:r>
      <w:r w:rsidRPr="00A43F86">
        <w:rPr>
          <w:rFonts w:ascii="仿宋_GB2312" w:eastAsia="仿宋_GB2312" w:hAnsi="宋体" w:cs="Times New Roman" w:hint="eastAsia"/>
          <w:color w:val="000000"/>
          <w:kern w:val="0"/>
          <w:sz w:val="32"/>
          <w:szCs w:val="32"/>
        </w:rPr>
        <w:t>填列单位除公务用车外的其他各类交通工具（如船舶、飞机等）购置支出（含车辆购置税、牌照费）。</w:t>
      </w:r>
    </w:p>
    <w:p w:rsidR="00037795" w:rsidRPr="00A43F86" w:rsidRDefault="00A43F86" w:rsidP="00A43F86">
      <w:pPr>
        <w:widowControl/>
        <w:spacing w:line="560" w:lineRule="exact"/>
        <w:ind w:firstLineChars="200" w:firstLine="640"/>
        <w:rPr>
          <w:rFonts w:ascii="仿宋_GB2312" w:eastAsia="仿宋_GB2312" w:hAnsi="宋体" w:cs="Times New Roman"/>
          <w:color w:val="000000"/>
          <w:kern w:val="0"/>
          <w:sz w:val="32"/>
          <w:szCs w:val="32"/>
        </w:rPr>
      </w:pPr>
      <w:r w:rsidRPr="00A43F86">
        <w:rPr>
          <w:rFonts w:ascii="仿宋_GB2312" w:eastAsia="仿宋_GB2312" w:hAnsi="宋体" w:cs="Times New Roman" w:hint="eastAsia"/>
          <w:b/>
          <w:bCs/>
          <w:color w:val="000000"/>
          <w:kern w:val="0"/>
          <w:sz w:val="32"/>
          <w:szCs w:val="32"/>
        </w:rPr>
        <w:t>（十六）机关运行经费：</w:t>
      </w:r>
      <w:r w:rsidRPr="00A43F86">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037795" w:rsidRPr="00A43F86" w:rsidRDefault="00A43F86">
      <w:pPr>
        <w:tabs>
          <w:tab w:val="left" w:pos="235"/>
        </w:tabs>
        <w:jc w:val="left"/>
        <w:rPr>
          <w:rFonts w:ascii="仿宋_GB2312" w:eastAsia="仿宋_GB2312" w:hAnsi="Cambria" w:cs="ArialUnicodeMS"/>
          <w:kern w:val="0"/>
          <w:sz w:val="32"/>
          <w:szCs w:val="32"/>
        </w:rPr>
      </w:pPr>
      <w:r w:rsidRPr="00A43F86">
        <w:rPr>
          <w:rFonts w:ascii="仿宋_GB2312" w:eastAsia="仿宋_GB2312" w:hAnsi="宋体" w:cs="Times New Roman" w:hint="eastAsia"/>
          <w:b/>
          <w:bCs/>
          <w:color w:val="000000"/>
          <w:kern w:val="0"/>
          <w:sz w:val="32"/>
          <w:szCs w:val="32"/>
        </w:rPr>
        <w:t>（十七）经费形式:</w:t>
      </w:r>
      <w:r w:rsidRPr="00A43F86">
        <w:rPr>
          <w:rFonts w:ascii="仿宋_GB2312" w:eastAsia="仿宋_GB2312" w:hAnsi="宋体" w:cs="Times New Roman" w:hint="eastAsia"/>
          <w:color w:val="000000"/>
          <w:kern w:val="0"/>
          <w:sz w:val="32"/>
          <w:szCs w:val="32"/>
        </w:rPr>
        <w:t>按照经费来源，</w:t>
      </w:r>
      <w:r w:rsidRPr="00A43F86">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 w:rsidR="00037795" w:rsidRPr="00A43F86" w:rsidRDefault="00037795">
      <w:pPr>
        <w:jc w:val="left"/>
        <w:sectPr w:rsidR="00037795" w:rsidRPr="00A43F86">
          <w:headerReference w:type="default" r:id="rId31"/>
          <w:type w:val="continuous"/>
          <w:pgSz w:w="11906" w:h="16838"/>
          <w:pgMar w:top="2098" w:right="1474" w:bottom="1985" w:left="1588" w:header="851" w:footer="992" w:gutter="0"/>
          <w:pgNumType w:fmt="numberInDash"/>
          <w:cols w:space="425"/>
          <w:docGrid w:type="lines" w:linePitch="312"/>
        </w:sectPr>
      </w:pPr>
    </w:p>
    <w:p w:rsidR="00037795" w:rsidRPr="00A43F86" w:rsidRDefault="00037795">
      <w:pPr>
        <w:tabs>
          <w:tab w:val="left" w:pos="235"/>
        </w:tabs>
        <w:jc w:val="left"/>
        <w:sectPr w:rsidR="00037795" w:rsidRPr="00A43F86">
          <w:pgSz w:w="11906" w:h="16838"/>
          <w:pgMar w:top="2098" w:right="1474" w:bottom="1985" w:left="1588" w:header="851" w:footer="992" w:gutter="0"/>
          <w:pgNumType w:fmt="numberInDash"/>
          <w:cols w:space="425"/>
          <w:docGrid w:type="lines" w:linePitch="312"/>
        </w:sectPr>
      </w:pPr>
      <w:r w:rsidRPr="00A43F86">
        <w:rPr>
          <w:sz w:val="72"/>
        </w:rPr>
        <w:lastRenderedPageBreak/>
        <w:pict>
          <v:shape id="_x0000_s1028" type="#_x0000_t202" style="position:absolute;margin-left:-82.05pt;margin-top:135.85pt;width:613.65pt;height:263.1pt;z-index:-251665408;v-text-anchor:middle"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fillcolor="#ffd966" strokecolor="#ffd966" strokeweight=".5pt">
            <v:fill r:id="rId21" o:title="image1" color2="white [3212]" type="pattern"/>
            <v:stroke joinstyle="round"/>
            <v:textbox>
              <w:txbxContent>
                <w:p w:rsidR="00A43F86" w:rsidRDefault="00A43F86">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A43F86" w:rsidRDefault="00A43F86">
                  <w:pPr>
                    <w:widowControl/>
                    <w:jc w:val="center"/>
                  </w:pPr>
                  <w:r>
                    <w:rPr>
                      <w:rFonts w:ascii="黑体" w:eastAsia="黑体" w:hAnsi="黑体" w:cs="黑体" w:hint="eastAsia"/>
                      <w:color w:val="000000" w:themeColor="text1"/>
                      <w:sz w:val="90"/>
                      <w:szCs w:val="90"/>
                    </w:rPr>
                    <w:t>2019年度部门决算报表</w:t>
                  </w:r>
                </w:p>
              </w:txbxContent>
            </v:textbox>
          </v:shape>
        </w:pict>
      </w:r>
    </w:p>
    <w:p w:rsidR="00037795" w:rsidRPr="00A43F86" w:rsidRDefault="00037795">
      <w:pPr>
        <w:tabs>
          <w:tab w:val="left" w:pos="886"/>
        </w:tabs>
        <w:jc w:val="left"/>
      </w:pPr>
    </w:p>
    <w:p w:rsidR="00037795" w:rsidRPr="00A43F86" w:rsidRDefault="00037795">
      <w:pPr>
        <w:jc w:val="left"/>
      </w:pPr>
    </w:p>
    <w:tbl>
      <w:tblPr>
        <w:tblpPr w:leftFromText="180" w:rightFromText="180" w:vertAnchor="text" w:horzAnchor="page" w:tblpXSpec="center" w:tblpY="31"/>
        <w:tblOverlap w:val="never"/>
        <w:tblW w:w="9517" w:type="dxa"/>
        <w:jc w:val="center"/>
        <w:tblLayout w:type="fixed"/>
        <w:tblCellMar>
          <w:left w:w="0" w:type="dxa"/>
          <w:right w:w="0" w:type="dxa"/>
        </w:tblCellMar>
        <w:tblLook w:val="04A0"/>
      </w:tblPr>
      <w:tblGrid>
        <w:gridCol w:w="3236"/>
        <w:gridCol w:w="731"/>
        <w:gridCol w:w="691"/>
        <w:gridCol w:w="3474"/>
        <w:gridCol w:w="541"/>
        <w:gridCol w:w="844"/>
      </w:tblGrid>
      <w:tr w:rsidR="00037795" w:rsidRPr="00A43F86">
        <w:trPr>
          <w:trHeight w:val="489"/>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spacing w:line="400" w:lineRule="exact"/>
              <w:jc w:val="center"/>
              <w:rPr>
                <w:rFonts w:ascii="黑体" w:eastAsia="黑体" w:hAnsi="宋体" w:cs="黑体"/>
                <w:color w:val="000000"/>
                <w:sz w:val="32"/>
                <w:szCs w:val="32"/>
              </w:rPr>
            </w:pPr>
            <w:r w:rsidRPr="00A43F86">
              <w:rPr>
                <w:rFonts w:ascii="黑体" w:eastAsia="黑体" w:hAnsi="宋体" w:cs="黑体" w:hint="eastAsia"/>
                <w:color w:val="000000"/>
                <w:kern w:val="0"/>
                <w:sz w:val="32"/>
                <w:szCs w:val="32"/>
                <w:lang/>
              </w:rPr>
              <w:t>收入支出决算总表</w:t>
            </w:r>
          </w:p>
        </w:tc>
      </w:tr>
      <w:tr w:rsidR="00037795" w:rsidRPr="00A43F86">
        <w:trPr>
          <w:trHeight w:val="205"/>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公开01表</w:t>
            </w:r>
          </w:p>
        </w:tc>
      </w:tr>
      <w:tr w:rsidR="00037795" w:rsidRPr="00A43F86">
        <w:trPr>
          <w:trHeight w:val="421"/>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lef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金额单位：万元</w:t>
            </w:r>
          </w:p>
        </w:tc>
      </w:tr>
      <w:tr w:rsidR="00037795" w:rsidRPr="00A43F86">
        <w:trPr>
          <w:trHeight w:val="284"/>
          <w:jc w:val="center"/>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收入</w:t>
            </w:r>
          </w:p>
        </w:tc>
        <w:tc>
          <w:tcPr>
            <w:tcW w:w="4859"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支出</w:t>
            </w:r>
          </w:p>
        </w:tc>
      </w:tr>
      <w:tr w:rsidR="00037795" w:rsidRPr="00A43F86">
        <w:trPr>
          <w:trHeight w:val="770"/>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行次</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金额</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金额</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46405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3050.36</w:t>
            </w:r>
            <w:r w:rsidR="00A43F86"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182"/>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46405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1894.41</w:t>
            </w:r>
            <w:r w:rsidR="00A43F86"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46405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101.65</w:t>
            </w:r>
            <w:r w:rsidR="00A43F86"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46405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98.82</w:t>
            </w:r>
            <w:r w:rsidR="00A43F86"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46405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83.61</w:t>
            </w:r>
            <w:r w:rsidR="00A43F86"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b/>
                <w:color w:val="000000"/>
                <w:sz w:val="22"/>
              </w:rPr>
            </w:pPr>
            <w:r w:rsidRPr="00A43F86">
              <w:rPr>
                <w:rFonts w:ascii="宋体" w:eastAsia="宋体" w:hAnsi="宋体" w:cs="宋体" w:hint="eastAsia"/>
                <w:b/>
                <w:color w:val="000000"/>
                <w:kern w:val="0"/>
                <w:sz w:val="22"/>
                <w:lang/>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46405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3050.36</w:t>
            </w:r>
            <w:r w:rsidR="00A43F86"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b/>
                <w:color w:val="000000"/>
                <w:sz w:val="22"/>
              </w:rPr>
            </w:pPr>
            <w:r w:rsidRPr="00A43F86">
              <w:rPr>
                <w:rFonts w:ascii="宋体" w:eastAsia="宋体" w:hAnsi="宋体" w:cs="宋体" w:hint="eastAsia"/>
                <w:b/>
                <w:color w:val="000000"/>
                <w:kern w:val="0"/>
                <w:sz w:val="22"/>
                <w:lang/>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46405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2178.49</w:t>
            </w:r>
            <w:r w:rsidR="00A43F86"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46405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2322.23</w:t>
            </w:r>
            <w:r w:rsidR="00A43F86"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46405D" w:rsidP="005D099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110</w:t>
            </w:r>
            <w:r w:rsidR="005D0999">
              <w:rPr>
                <w:rFonts w:ascii="宋体" w:eastAsia="宋体" w:hAnsi="宋体" w:cs="宋体" w:hint="eastAsia"/>
                <w:color w:val="000000"/>
                <w:kern w:val="0"/>
                <w:sz w:val="22"/>
                <w:lang/>
              </w:rPr>
              <w:t>4.</w:t>
            </w:r>
            <w:r>
              <w:rPr>
                <w:rFonts w:ascii="宋体" w:eastAsia="宋体" w:hAnsi="宋体" w:cs="宋体" w:hint="eastAsia"/>
                <w:color w:val="000000"/>
                <w:kern w:val="0"/>
                <w:sz w:val="22"/>
                <w:lang/>
              </w:rPr>
              <w:t>1</w:t>
            </w:r>
            <w:r w:rsidR="00A43F86"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righ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b/>
                <w:color w:val="000000"/>
                <w:sz w:val="22"/>
              </w:rPr>
            </w:pPr>
            <w:r w:rsidRPr="00A43F86">
              <w:rPr>
                <w:rFonts w:ascii="宋体" w:eastAsia="宋体" w:hAnsi="宋体" w:cs="宋体" w:hint="eastAsia"/>
                <w:b/>
                <w:color w:val="000000"/>
                <w:kern w:val="0"/>
                <w:sz w:val="22"/>
                <w:lang/>
              </w:rPr>
              <w:lastRenderedPageBreak/>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46405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3282.59</w:t>
            </w:r>
            <w:r w:rsidR="00A43F86" w:rsidRPr="00A43F86">
              <w:rPr>
                <w:rFonts w:ascii="宋体" w:eastAsia="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b/>
                <w:color w:val="000000"/>
                <w:sz w:val="22"/>
              </w:rPr>
            </w:pPr>
            <w:r w:rsidRPr="00A43F86">
              <w:rPr>
                <w:rFonts w:ascii="宋体" w:eastAsia="宋体" w:hAnsi="宋体" w:cs="宋体" w:hint="eastAsia"/>
                <w:b/>
                <w:color w:val="000000"/>
                <w:kern w:val="0"/>
                <w:sz w:val="22"/>
                <w:lang/>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46405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3282.59</w:t>
            </w:r>
            <w:r w:rsidR="00A43F86" w:rsidRPr="00A43F86">
              <w:rPr>
                <w:rFonts w:ascii="宋体" w:eastAsia="宋体" w:hAnsi="宋体" w:cs="宋体" w:hint="eastAsia"/>
                <w:color w:val="000000"/>
                <w:kern w:val="0"/>
                <w:sz w:val="22"/>
                <w:lang/>
              </w:rPr>
              <w:t xml:space="preserve">　</w:t>
            </w:r>
          </w:p>
        </w:tc>
      </w:tr>
      <w:tr w:rsidR="00037795" w:rsidRPr="00A43F86">
        <w:trPr>
          <w:trHeight w:val="213"/>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kern w:val="0"/>
                <w:sz w:val="22"/>
                <w:lang/>
              </w:rPr>
            </w:pPr>
            <w:r w:rsidRPr="00A43F86">
              <w:rPr>
                <w:rFonts w:ascii="宋体" w:eastAsia="宋体" w:hAnsi="宋体" w:cs="宋体" w:hint="eastAsia"/>
                <w:color w:val="000000"/>
                <w:kern w:val="0"/>
                <w:sz w:val="22"/>
                <w:lang/>
              </w:rPr>
              <w:t>注：本表反映部门本年度的总收支和年末结转结余情况。</w:t>
            </w:r>
          </w:p>
          <w:p w:rsidR="00037795" w:rsidRPr="00A43F86" w:rsidRDefault="00037795">
            <w:pPr>
              <w:widowControl/>
              <w:jc w:val="left"/>
              <w:textAlignment w:val="center"/>
              <w:rPr>
                <w:rFonts w:ascii="宋体" w:eastAsia="宋体" w:hAnsi="宋体" w:cs="宋体"/>
                <w:color w:val="000000"/>
                <w:kern w:val="0"/>
                <w:sz w:val="22"/>
                <w:lang/>
              </w:rPr>
            </w:pPr>
          </w:p>
          <w:p w:rsidR="00037795" w:rsidRPr="00A43F86" w:rsidRDefault="00037795">
            <w:pPr>
              <w:widowControl/>
              <w:jc w:val="left"/>
              <w:textAlignment w:val="center"/>
              <w:rPr>
                <w:rFonts w:ascii="宋体" w:eastAsia="宋体" w:hAnsi="宋体" w:cs="宋体"/>
                <w:color w:val="000000"/>
                <w:kern w:val="0"/>
                <w:sz w:val="22"/>
                <w:lang/>
              </w:rPr>
            </w:pPr>
          </w:p>
        </w:tc>
      </w:tr>
    </w:tbl>
    <w:tbl>
      <w:tblPr>
        <w:tblW w:w="9946" w:type="dxa"/>
        <w:jc w:val="center"/>
        <w:tblCellMar>
          <w:left w:w="0" w:type="dxa"/>
          <w:right w:w="0" w:type="dxa"/>
        </w:tblCellMar>
        <w:tblLook w:val="04A0"/>
      </w:tblPr>
      <w:tblGrid>
        <w:gridCol w:w="797"/>
        <w:gridCol w:w="45"/>
        <w:gridCol w:w="45"/>
        <w:gridCol w:w="4377"/>
        <w:gridCol w:w="1314"/>
        <w:gridCol w:w="1314"/>
        <w:gridCol w:w="442"/>
        <w:gridCol w:w="419"/>
        <w:gridCol w:w="466"/>
        <w:gridCol w:w="509"/>
        <w:gridCol w:w="455"/>
      </w:tblGrid>
      <w:tr w:rsidR="00037795" w:rsidRPr="00A43F86" w:rsidTr="00007013">
        <w:trPr>
          <w:trHeight w:val="670"/>
          <w:jc w:val="center"/>
        </w:trPr>
        <w:tc>
          <w:tcPr>
            <w:tcW w:w="9946" w:type="dxa"/>
            <w:gridSpan w:val="11"/>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widowControl/>
              <w:jc w:val="center"/>
              <w:textAlignment w:val="bottom"/>
              <w:rPr>
                <w:rFonts w:ascii="黑体" w:eastAsia="黑体" w:hAnsi="宋体" w:cs="黑体"/>
                <w:color w:val="000000"/>
                <w:kern w:val="0"/>
                <w:sz w:val="32"/>
                <w:szCs w:val="32"/>
                <w:lang/>
              </w:rPr>
            </w:pPr>
          </w:p>
          <w:p w:rsidR="00037795" w:rsidRPr="00A43F86" w:rsidRDefault="00A43F86">
            <w:pPr>
              <w:widowControl/>
              <w:jc w:val="center"/>
              <w:textAlignment w:val="bottom"/>
              <w:rPr>
                <w:rFonts w:ascii="黑体" w:eastAsia="黑体" w:hAnsi="宋体" w:cs="黑体"/>
                <w:color w:val="000000"/>
                <w:sz w:val="32"/>
                <w:szCs w:val="32"/>
              </w:rPr>
            </w:pPr>
            <w:r w:rsidRPr="00A43F86">
              <w:rPr>
                <w:rFonts w:ascii="黑体" w:eastAsia="黑体" w:hAnsi="宋体" w:cs="黑体" w:hint="eastAsia"/>
                <w:color w:val="000000"/>
                <w:kern w:val="0"/>
                <w:sz w:val="32"/>
                <w:szCs w:val="32"/>
                <w:lang/>
              </w:rPr>
              <w:t>收入决算表</w:t>
            </w:r>
          </w:p>
        </w:tc>
      </w:tr>
      <w:tr w:rsidR="00A45580" w:rsidRPr="00A43F86" w:rsidTr="00007013">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公开02表</w:t>
            </w:r>
          </w:p>
        </w:tc>
      </w:tr>
      <w:tr w:rsidR="00A45580" w:rsidRPr="00A43F86" w:rsidTr="00007013">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lef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金额单位：万元</w:t>
            </w:r>
          </w:p>
        </w:tc>
      </w:tr>
      <w:tr w:rsidR="00A45580" w:rsidRPr="00A43F86" w:rsidTr="00007013">
        <w:trPr>
          <w:trHeight w:val="38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项目</w:t>
            </w:r>
          </w:p>
        </w:tc>
        <w:tc>
          <w:tcPr>
            <w:tcW w:w="143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本年收入合计</w:t>
            </w:r>
          </w:p>
        </w:tc>
        <w:tc>
          <w:tcPr>
            <w:tcW w:w="143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财政拨款收入</w:t>
            </w:r>
          </w:p>
        </w:tc>
        <w:tc>
          <w:tcPr>
            <w:tcW w:w="5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上级补助收入</w:t>
            </w:r>
          </w:p>
        </w:tc>
        <w:tc>
          <w:tcPr>
            <w:tcW w:w="47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事业收入</w:t>
            </w:r>
          </w:p>
        </w:tc>
        <w:tc>
          <w:tcPr>
            <w:tcW w:w="46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经营收入</w:t>
            </w:r>
          </w:p>
        </w:tc>
        <w:tc>
          <w:tcPr>
            <w:tcW w:w="50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附属单位上缴收入</w:t>
            </w:r>
          </w:p>
        </w:tc>
        <w:tc>
          <w:tcPr>
            <w:tcW w:w="45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其他收入</w:t>
            </w:r>
          </w:p>
        </w:tc>
      </w:tr>
      <w:tr w:rsidR="00A45580" w:rsidRPr="00A43F86" w:rsidTr="00007013">
        <w:trPr>
          <w:trHeight w:val="380"/>
          <w:jc w:val="center"/>
        </w:trPr>
        <w:tc>
          <w:tcPr>
            <w:tcW w:w="889"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科目名称</w:t>
            </w:r>
          </w:p>
        </w:tc>
        <w:tc>
          <w:tcPr>
            <w:tcW w:w="143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43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5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47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4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5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45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r>
      <w:tr w:rsidR="00A45580" w:rsidRPr="00A43F86" w:rsidTr="00007013">
        <w:trPr>
          <w:trHeight w:val="380"/>
          <w:jc w:val="center"/>
        </w:trPr>
        <w:tc>
          <w:tcPr>
            <w:tcW w:w="889"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43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43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5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47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4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5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45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r>
      <w:tr w:rsidR="00A45580" w:rsidRPr="00A43F86" w:rsidTr="00007013">
        <w:trPr>
          <w:trHeight w:val="380"/>
          <w:jc w:val="center"/>
        </w:trPr>
        <w:tc>
          <w:tcPr>
            <w:tcW w:w="889"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43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43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5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47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4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5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45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r>
      <w:tr w:rsidR="00A45580" w:rsidRPr="00A43F86" w:rsidTr="00007013">
        <w:trPr>
          <w:trHeight w:val="385"/>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栏次</w:t>
            </w:r>
          </w:p>
        </w:tc>
        <w:tc>
          <w:tcPr>
            <w:tcW w:w="14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w:t>
            </w:r>
          </w:p>
        </w:tc>
        <w:tc>
          <w:tcPr>
            <w:tcW w:w="14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w:t>
            </w:r>
          </w:p>
        </w:tc>
        <w:tc>
          <w:tcPr>
            <w:tcW w:w="5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w:t>
            </w:r>
          </w:p>
        </w:tc>
        <w:tc>
          <w:tcPr>
            <w:tcW w:w="4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w:t>
            </w: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w:t>
            </w:r>
          </w:p>
        </w:tc>
        <w:tc>
          <w:tcPr>
            <w:tcW w:w="5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6</w:t>
            </w:r>
          </w:p>
        </w:tc>
        <w:tc>
          <w:tcPr>
            <w:tcW w:w="4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7</w:t>
            </w:r>
          </w:p>
        </w:tc>
      </w:tr>
      <w:tr w:rsidR="00A45580" w:rsidRPr="00A43F86" w:rsidTr="00007013">
        <w:trPr>
          <w:trHeight w:val="385"/>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r>
      <w:tr w:rsidR="00A45580" w:rsidRPr="00A43F86" w:rsidTr="00007013">
        <w:trPr>
          <w:trHeight w:val="614"/>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Pr="00007013" w:rsidRDefault="00007013">
            <w:pPr>
              <w:jc w:val="left"/>
              <w:rPr>
                <w:rFonts w:ascii="宋体" w:eastAsia="宋体" w:hAnsi="宋体" w:cs="Arial"/>
                <w:color w:val="000000"/>
                <w:sz w:val="22"/>
              </w:rPr>
            </w:pPr>
            <w:r>
              <w:rPr>
                <w:rFonts w:cs="Arial" w:hint="eastAsia"/>
                <w:color w:val="000000"/>
                <w:sz w:val="22"/>
              </w:rPr>
              <w:t>204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007013" w:rsidRDefault="00007013">
            <w:pPr>
              <w:jc w:val="left"/>
              <w:rPr>
                <w:rFonts w:ascii="宋体" w:eastAsia="宋体" w:hAnsi="宋体" w:cs="Arial"/>
                <w:color w:val="000000"/>
                <w:sz w:val="22"/>
              </w:rPr>
            </w:pPr>
            <w:r>
              <w:rPr>
                <w:rFonts w:cs="Arial" w:hint="eastAsia"/>
                <w:color w:val="000000"/>
                <w:sz w:val="22"/>
              </w:rPr>
              <w:t>公共安全支出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right"/>
              <w:rPr>
                <w:rFonts w:ascii="宋体" w:eastAsia="宋体" w:hAnsi="宋体" w:cs="Arial"/>
                <w:color w:val="000000"/>
                <w:sz w:val="22"/>
              </w:rPr>
            </w:pPr>
            <w:r>
              <w:rPr>
                <w:rFonts w:cs="Arial" w:hint="eastAsia"/>
                <w:color w:val="000000"/>
                <w:sz w:val="22"/>
              </w:rPr>
              <w:t>2766.27</w:t>
            </w:r>
          </w:p>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tcPr>
          <w:p w:rsidR="00007013" w:rsidRDefault="00007013">
            <w:r w:rsidRPr="003C5841">
              <w:rPr>
                <w:rFonts w:cs="Arial" w:hint="eastAsia"/>
                <w:color w:val="000000"/>
                <w:sz w:val="22"/>
              </w:rPr>
              <w:t>2766.27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tcPr>
          <w:p w:rsidR="00007013" w:rsidRDefault="00007013"/>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r>
      <w:tr w:rsidR="00A45580" w:rsidRPr="00A43F86" w:rsidTr="0000701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20404</w:t>
            </w:r>
          </w:p>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检察</w:t>
            </w:r>
          </w:p>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2766.27</w:t>
            </w:r>
          </w:p>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2766.27</w:t>
            </w:r>
          </w:p>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A45580" w:rsidRPr="00A43F86" w:rsidTr="0000701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2040401</w:t>
            </w:r>
          </w:p>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 xml:space="preserve">  行政运行</w:t>
            </w:r>
          </w:p>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1141.9</w:t>
            </w:r>
          </w:p>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1141.9</w:t>
            </w:r>
          </w:p>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A45580" w:rsidRPr="00A43F86" w:rsidTr="0000701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2040409</w:t>
            </w:r>
          </w:p>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 xml:space="preserve">  “两房”建设</w:t>
            </w:r>
          </w:p>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455.56</w:t>
            </w:r>
          </w:p>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455.56</w:t>
            </w:r>
          </w:p>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A45580" w:rsidRPr="00A43F86" w:rsidTr="0000701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2040499</w:t>
            </w:r>
          </w:p>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007013" w:rsidRDefault="00007013">
            <w:pPr>
              <w:jc w:val="left"/>
              <w:rPr>
                <w:rFonts w:ascii="宋体" w:eastAsia="宋体" w:hAnsi="宋体" w:cs="Arial"/>
                <w:color w:val="000000"/>
                <w:sz w:val="22"/>
              </w:rPr>
            </w:pPr>
            <w:r>
              <w:rPr>
                <w:rFonts w:cs="Arial" w:hint="eastAsia"/>
                <w:color w:val="000000"/>
                <w:sz w:val="22"/>
              </w:rPr>
              <w:t xml:space="preserve">  其他检察支出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1168.81</w:t>
            </w:r>
          </w:p>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1168.81</w:t>
            </w:r>
          </w:p>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A45580" w:rsidRPr="00A43F86" w:rsidTr="0000701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208</w:t>
            </w:r>
          </w:p>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社会保障和就业支出</w:t>
            </w:r>
          </w:p>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101.65</w:t>
            </w:r>
          </w:p>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101.65</w:t>
            </w:r>
          </w:p>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07013" w:rsidRPr="00A43F86" w:rsidTr="0000701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20805</w:t>
            </w: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行政事业单位离退休</w:t>
            </w: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98</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98</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r>
      <w:tr w:rsidR="00007013" w:rsidRPr="00A43F86" w:rsidTr="0000701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lastRenderedPageBreak/>
              <w:t>2080505</w:t>
            </w:r>
          </w:p>
          <w:p w:rsidR="00007013" w:rsidRDefault="00007013" w:rsidP="00007013">
            <w:pPr>
              <w:jc w:val="left"/>
              <w:rPr>
                <w:rFonts w:ascii="宋体" w:eastAsia="宋体" w:hAnsi="宋体" w:cs="Arial"/>
                <w:color w:val="000000"/>
                <w:sz w:val="22"/>
              </w:rPr>
            </w:pPr>
            <w:r>
              <w:rPr>
                <w:rFonts w:cs="Arial" w:hint="eastAsia"/>
                <w:color w:val="000000"/>
                <w:sz w:val="22"/>
              </w:rPr>
              <w:t>20827</w:t>
            </w: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 xml:space="preserve">  机关事业单位基本养老保险缴费支出</w:t>
            </w:r>
          </w:p>
          <w:p w:rsidR="00007013" w:rsidRDefault="00007013" w:rsidP="00007013">
            <w:pPr>
              <w:jc w:val="left"/>
              <w:rPr>
                <w:rFonts w:ascii="宋体" w:eastAsia="宋体" w:hAnsi="宋体" w:cs="Arial"/>
                <w:color w:val="000000"/>
                <w:sz w:val="22"/>
              </w:rPr>
            </w:pPr>
            <w:r>
              <w:rPr>
                <w:rFonts w:cs="Arial" w:hint="eastAsia"/>
                <w:color w:val="000000"/>
                <w:sz w:val="22"/>
              </w:rPr>
              <w:t>财政对其他社会保险基金的补助</w:t>
            </w:r>
          </w:p>
          <w:p w:rsidR="00007013" w:rsidRP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right"/>
              <w:rPr>
                <w:rFonts w:ascii="宋体" w:eastAsia="宋体" w:hAnsi="宋体" w:cs="Arial"/>
                <w:color w:val="000000"/>
                <w:sz w:val="22"/>
              </w:rPr>
            </w:pPr>
            <w:r>
              <w:rPr>
                <w:rFonts w:cs="Arial" w:hint="eastAsia"/>
                <w:color w:val="000000"/>
                <w:sz w:val="22"/>
              </w:rPr>
              <w:t>98</w:t>
            </w:r>
          </w:p>
          <w:p w:rsidR="00007013" w:rsidRDefault="00007013" w:rsidP="00007013">
            <w:pPr>
              <w:jc w:val="right"/>
              <w:rPr>
                <w:rFonts w:ascii="宋体" w:eastAsia="宋体" w:hAnsi="宋体" w:cs="Arial"/>
                <w:color w:val="000000"/>
                <w:sz w:val="22"/>
              </w:rPr>
            </w:pPr>
            <w:r>
              <w:rPr>
                <w:rFonts w:cs="Arial" w:hint="eastAsia"/>
                <w:color w:val="000000"/>
                <w:sz w:val="22"/>
              </w:rPr>
              <w:t>3</w:t>
            </w:r>
            <w:r w:rsidR="00A45580">
              <w:rPr>
                <w:rFonts w:cs="Arial" w:hint="eastAsia"/>
                <w:color w:val="000000"/>
                <w:sz w:val="22"/>
              </w:rPr>
              <w:t>.64</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right"/>
              <w:rPr>
                <w:rFonts w:ascii="宋体" w:eastAsia="宋体" w:hAnsi="宋体" w:cs="Arial"/>
                <w:color w:val="000000"/>
                <w:sz w:val="22"/>
              </w:rPr>
            </w:pPr>
            <w:r>
              <w:rPr>
                <w:rFonts w:cs="Arial" w:hint="eastAsia"/>
                <w:color w:val="000000"/>
                <w:sz w:val="22"/>
              </w:rPr>
              <w:t>98</w:t>
            </w:r>
          </w:p>
          <w:p w:rsidR="00007013" w:rsidRDefault="00007013" w:rsidP="00007013">
            <w:pPr>
              <w:jc w:val="right"/>
              <w:rPr>
                <w:rFonts w:ascii="宋体" w:eastAsia="宋体" w:hAnsi="宋体" w:cs="Arial"/>
                <w:color w:val="000000"/>
                <w:sz w:val="22"/>
              </w:rPr>
            </w:pPr>
            <w:r>
              <w:rPr>
                <w:rFonts w:cs="Arial" w:hint="eastAsia"/>
                <w:color w:val="000000"/>
                <w:sz w:val="22"/>
              </w:rPr>
              <w:t>3</w:t>
            </w:r>
            <w:r w:rsidR="00A45580">
              <w:rPr>
                <w:rFonts w:cs="Arial" w:hint="eastAsia"/>
                <w:color w:val="000000"/>
                <w:sz w:val="22"/>
              </w:rPr>
              <w:t>.64</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r>
      <w:tr w:rsidR="00007013" w:rsidRPr="00A43F86" w:rsidTr="0000701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2082702</w:t>
            </w: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 xml:space="preserve">  财政对工伤保险基金的补助</w:t>
            </w:r>
          </w:p>
          <w:p w:rsidR="00007013" w:rsidRP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2.29</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2.29</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r>
      <w:tr w:rsidR="00007013" w:rsidRPr="00A43F86" w:rsidTr="0000701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2082703</w:t>
            </w: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 xml:space="preserve">  财政对生育保险基金的补助</w:t>
            </w:r>
          </w:p>
          <w:p w:rsidR="00007013" w:rsidRP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cs="Arial" w:hint="eastAsia"/>
                <w:color w:val="000000"/>
                <w:sz w:val="22"/>
              </w:rPr>
            </w:pPr>
            <w:r>
              <w:rPr>
                <w:rFonts w:cs="Arial" w:hint="eastAsia"/>
                <w:color w:val="000000"/>
                <w:sz w:val="22"/>
              </w:rPr>
              <w:t>1.35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cs="Arial" w:hint="eastAsia"/>
                <w:color w:val="000000"/>
                <w:sz w:val="22"/>
              </w:rPr>
            </w:pPr>
            <w:r>
              <w:rPr>
                <w:rFonts w:cs="Arial" w:hint="eastAsia"/>
                <w:color w:val="000000"/>
                <w:sz w:val="22"/>
              </w:rPr>
              <w:t>1.35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r>
      <w:tr w:rsidR="00007013" w:rsidRPr="00A43F86" w:rsidTr="0000701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210</w:t>
            </w: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卫生健康支出</w:t>
            </w: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98.82</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98.82</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r>
      <w:tr w:rsidR="00007013" w:rsidRPr="00A43F86" w:rsidTr="0000701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21011</w:t>
            </w: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p>
          <w:p w:rsidR="00007013" w:rsidRDefault="00007013" w:rsidP="00007013">
            <w:pPr>
              <w:jc w:val="left"/>
              <w:rPr>
                <w:rFonts w:ascii="宋体" w:eastAsia="宋体" w:hAnsi="宋体" w:cs="Arial"/>
                <w:color w:val="000000"/>
                <w:sz w:val="22"/>
              </w:rPr>
            </w:pPr>
            <w:r>
              <w:rPr>
                <w:rFonts w:cs="Arial" w:hint="eastAsia"/>
                <w:color w:val="000000"/>
                <w:sz w:val="22"/>
              </w:rPr>
              <w:t>行政事业单位医疗</w:t>
            </w:r>
          </w:p>
          <w:p w:rsidR="00007013" w:rsidRDefault="00007013" w:rsidP="00007013">
            <w:pPr>
              <w:jc w:val="left"/>
              <w:rPr>
                <w:rFonts w:ascii="宋体" w:eastAsia="宋体" w:hAnsi="宋体" w:cs="Arial"/>
                <w:color w:val="000000"/>
                <w:sz w:val="22"/>
              </w:rPr>
            </w:pP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right"/>
              <w:rPr>
                <w:rFonts w:ascii="宋体" w:eastAsia="宋体" w:hAnsi="宋体" w:cs="Arial"/>
                <w:color w:val="000000"/>
                <w:sz w:val="22"/>
              </w:rPr>
            </w:pPr>
            <w:r>
              <w:rPr>
                <w:rFonts w:cs="Arial" w:hint="eastAsia"/>
                <w:color w:val="000000"/>
                <w:sz w:val="22"/>
              </w:rPr>
              <w:t>98</w:t>
            </w:r>
            <w:r w:rsidR="00A45580">
              <w:rPr>
                <w:rFonts w:cs="Arial" w:hint="eastAsia"/>
                <w:color w:val="000000"/>
                <w:sz w:val="22"/>
              </w:rPr>
              <w:t>.82</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right"/>
              <w:rPr>
                <w:rFonts w:ascii="宋体" w:eastAsia="宋体" w:hAnsi="宋体" w:cs="Arial"/>
                <w:color w:val="000000"/>
                <w:sz w:val="22"/>
              </w:rPr>
            </w:pPr>
            <w:r>
              <w:rPr>
                <w:rFonts w:cs="Arial" w:hint="eastAsia"/>
                <w:color w:val="000000"/>
                <w:sz w:val="22"/>
              </w:rPr>
              <w:t>98</w:t>
            </w:r>
            <w:r w:rsidR="00A45580">
              <w:rPr>
                <w:rFonts w:cs="Arial" w:hint="eastAsia"/>
                <w:color w:val="000000"/>
                <w:sz w:val="22"/>
              </w:rPr>
              <w:t>.82</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r>
      <w:tr w:rsidR="00007013" w:rsidRPr="00A43F86" w:rsidTr="0000701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2101101</w:t>
            </w: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 xml:space="preserve">  行政单位医疗</w:t>
            </w: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37.79</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37.79</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r>
      <w:tr w:rsidR="00007013" w:rsidRPr="00A43F86" w:rsidTr="0000701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2101103</w:t>
            </w: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 xml:space="preserve">  公务员医疗补助</w:t>
            </w: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61.03</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61.03</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r>
      <w:tr w:rsidR="00007013" w:rsidRPr="00A43F86" w:rsidTr="0000701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221</w:t>
            </w: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住房保障支出</w:t>
            </w: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right"/>
              <w:rPr>
                <w:rFonts w:ascii="宋体" w:eastAsia="宋体" w:hAnsi="宋体" w:cs="Arial"/>
                <w:color w:val="000000"/>
                <w:sz w:val="22"/>
              </w:rPr>
            </w:pPr>
            <w:r>
              <w:rPr>
                <w:rFonts w:cs="Arial" w:hint="eastAsia"/>
                <w:color w:val="000000"/>
                <w:sz w:val="22"/>
              </w:rPr>
              <w:t>83</w:t>
            </w:r>
            <w:r w:rsidR="00A45580">
              <w:rPr>
                <w:rFonts w:cs="Arial" w:hint="eastAsia"/>
                <w:color w:val="000000"/>
                <w:sz w:val="22"/>
              </w:rPr>
              <w:t>.62</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right"/>
              <w:rPr>
                <w:rFonts w:ascii="宋体" w:eastAsia="宋体" w:hAnsi="宋体" w:cs="Arial"/>
                <w:color w:val="000000"/>
                <w:sz w:val="22"/>
              </w:rPr>
            </w:pPr>
            <w:r>
              <w:rPr>
                <w:rFonts w:cs="Arial" w:hint="eastAsia"/>
                <w:color w:val="000000"/>
                <w:sz w:val="22"/>
              </w:rPr>
              <w:t>83</w:t>
            </w:r>
            <w:r w:rsidR="00A45580">
              <w:rPr>
                <w:rFonts w:cs="Arial" w:hint="eastAsia"/>
                <w:color w:val="000000"/>
                <w:sz w:val="22"/>
              </w:rPr>
              <w:t>.62</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r>
      <w:tr w:rsidR="00007013" w:rsidRPr="00A43F86" w:rsidTr="0000701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22102</w:t>
            </w: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住房改革支出</w:t>
            </w:r>
          </w:p>
          <w:p w:rsidR="00007013" w:rsidRDefault="00007013" w:rsidP="00007013">
            <w:pPr>
              <w:jc w:val="left"/>
              <w:rPr>
                <w:rFonts w:ascii="宋体" w:eastAsia="宋体" w:hAnsi="宋体" w:cs="Arial"/>
                <w:color w:val="000000"/>
                <w:sz w:val="22"/>
              </w:rPr>
            </w:pP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right"/>
              <w:rPr>
                <w:rFonts w:ascii="宋体" w:eastAsia="宋体" w:hAnsi="宋体" w:cs="Arial"/>
                <w:color w:val="000000"/>
                <w:sz w:val="22"/>
              </w:rPr>
            </w:pPr>
            <w:r>
              <w:rPr>
                <w:rFonts w:cs="Arial" w:hint="eastAsia"/>
                <w:color w:val="000000"/>
                <w:sz w:val="22"/>
              </w:rPr>
              <w:t>83</w:t>
            </w:r>
            <w:r w:rsidR="00A45580">
              <w:rPr>
                <w:rFonts w:cs="Arial" w:hint="eastAsia"/>
                <w:color w:val="000000"/>
                <w:sz w:val="22"/>
              </w:rPr>
              <w:t>.62</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A45580" w:rsidP="00007013">
            <w:pPr>
              <w:jc w:val="right"/>
              <w:rPr>
                <w:rFonts w:ascii="宋体" w:eastAsia="宋体" w:hAnsi="宋体" w:cs="Arial"/>
                <w:color w:val="000000"/>
                <w:sz w:val="22"/>
              </w:rPr>
            </w:pPr>
            <w:r>
              <w:rPr>
                <w:rFonts w:cs="Arial" w:hint="eastAsia"/>
                <w:color w:val="000000"/>
                <w:sz w:val="22"/>
              </w:rPr>
              <w:t>83.62</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r>
      <w:tr w:rsidR="00007013" w:rsidRPr="00A43F86" w:rsidTr="0000701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t>2210201</w:t>
            </w: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ascii="宋体" w:eastAsia="宋体" w:hAnsi="宋体" w:cs="Arial"/>
                <w:color w:val="000000"/>
                <w:sz w:val="22"/>
              </w:rPr>
            </w:pPr>
            <w:r>
              <w:rPr>
                <w:rFonts w:cs="Arial" w:hint="eastAsia"/>
                <w:color w:val="000000"/>
                <w:sz w:val="22"/>
              </w:rPr>
              <w:lastRenderedPageBreak/>
              <w:t xml:space="preserve">  住房公积金</w:t>
            </w:r>
          </w:p>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right"/>
              <w:rPr>
                <w:rFonts w:ascii="宋体" w:eastAsia="宋体" w:hAnsi="宋体" w:cs="Arial"/>
                <w:color w:val="000000"/>
                <w:sz w:val="22"/>
              </w:rPr>
            </w:pPr>
            <w:r>
              <w:rPr>
                <w:rFonts w:cs="Arial" w:hint="eastAsia"/>
                <w:color w:val="000000"/>
                <w:sz w:val="22"/>
              </w:rPr>
              <w:lastRenderedPageBreak/>
              <w:t>83</w:t>
            </w:r>
            <w:r w:rsidR="00A45580">
              <w:rPr>
                <w:rFonts w:cs="Arial" w:hint="eastAsia"/>
                <w:color w:val="000000"/>
                <w:sz w:val="22"/>
              </w:rPr>
              <w:t>.62</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right"/>
              <w:rPr>
                <w:rFonts w:ascii="宋体" w:eastAsia="宋体" w:hAnsi="宋体" w:cs="Arial"/>
                <w:color w:val="000000"/>
                <w:sz w:val="22"/>
              </w:rPr>
            </w:pPr>
            <w:r>
              <w:rPr>
                <w:rFonts w:cs="Arial" w:hint="eastAsia"/>
                <w:color w:val="000000"/>
                <w:sz w:val="22"/>
              </w:rPr>
              <w:lastRenderedPageBreak/>
              <w:t>83</w:t>
            </w:r>
            <w:r w:rsidR="00A45580">
              <w:rPr>
                <w:rFonts w:cs="Arial" w:hint="eastAsia"/>
                <w:color w:val="000000"/>
                <w:sz w:val="22"/>
              </w:rPr>
              <w:t>.62</w:t>
            </w:r>
          </w:p>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r>
      <w:tr w:rsidR="00007013" w:rsidRPr="00A43F86" w:rsidTr="0000701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lef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Default="00007013" w:rsidP="00007013">
            <w:pPr>
              <w:jc w:val="right"/>
              <w:rPr>
                <w:rFonts w:cs="Arial" w:hint="eastAsia"/>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7013" w:rsidRPr="00A43F86" w:rsidRDefault="00007013">
            <w:pPr>
              <w:jc w:val="right"/>
              <w:rPr>
                <w:rFonts w:ascii="宋体" w:eastAsia="宋体" w:hAnsi="宋体" w:cs="宋体"/>
                <w:color w:val="000000"/>
                <w:sz w:val="22"/>
              </w:rPr>
            </w:pPr>
          </w:p>
        </w:tc>
      </w:tr>
      <w:tr w:rsidR="00037795" w:rsidRPr="00A43F86" w:rsidTr="00007013">
        <w:trPr>
          <w:trHeight w:val="385"/>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注：本表反映部门本年度取得的各项收入情况。</w:t>
            </w:r>
          </w:p>
        </w:tc>
      </w:tr>
    </w:tbl>
    <w:p w:rsidR="00037795" w:rsidRPr="00A43F86" w:rsidRDefault="00037795">
      <w:pPr>
        <w:jc w:val="left"/>
      </w:pPr>
    </w:p>
    <w:p w:rsidR="00037795" w:rsidRPr="00A43F86" w:rsidRDefault="00A43F86">
      <w:r w:rsidRPr="00A43F86">
        <w:br w:type="page"/>
      </w:r>
    </w:p>
    <w:tbl>
      <w:tblPr>
        <w:tblW w:w="9680" w:type="dxa"/>
        <w:jc w:val="center"/>
        <w:tblLayout w:type="fixed"/>
        <w:tblCellMar>
          <w:left w:w="0" w:type="dxa"/>
          <w:right w:w="0" w:type="dxa"/>
        </w:tblCellMar>
        <w:tblLook w:val="04A0"/>
      </w:tblPr>
      <w:tblGrid>
        <w:gridCol w:w="941"/>
        <w:gridCol w:w="53"/>
        <w:gridCol w:w="111"/>
        <w:gridCol w:w="1359"/>
        <w:gridCol w:w="1161"/>
        <w:gridCol w:w="1161"/>
        <w:gridCol w:w="1161"/>
        <w:gridCol w:w="1161"/>
        <w:gridCol w:w="1161"/>
        <w:gridCol w:w="1411"/>
      </w:tblGrid>
      <w:tr w:rsidR="00037795" w:rsidRPr="00A43F86">
        <w:trPr>
          <w:trHeight w:val="612"/>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黑体" w:eastAsia="黑体" w:hAnsi="宋体" w:cs="黑体"/>
                <w:color w:val="000000"/>
                <w:sz w:val="32"/>
                <w:szCs w:val="32"/>
              </w:rPr>
            </w:pPr>
            <w:r w:rsidRPr="00A43F86">
              <w:rPr>
                <w:rFonts w:ascii="黑体" w:eastAsia="黑体" w:hAnsi="宋体" w:cs="黑体" w:hint="eastAsia"/>
                <w:color w:val="000000"/>
                <w:kern w:val="0"/>
                <w:sz w:val="32"/>
                <w:szCs w:val="32"/>
                <w:lang/>
              </w:rPr>
              <w:lastRenderedPageBreak/>
              <w:t>支出决算表</w:t>
            </w:r>
          </w:p>
        </w:tc>
      </w:tr>
      <w:tr w:rsidR="00037795" w:rsidRPr="00A43F86">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公开03表</w:t>
            </w:r>
          </w:p>
        </w:tc>
      </w:tr>
      <w:tr w:rsidR="00037795" w:rsidRPr="00A43F86">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lef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金额单位：万元</w:t>
            </w:r>
          </w:p>
        </w:tc>
      </w:tr>
      <w:tr w:rsidR="00037795" w:rsidRPr="00A43F86">
        <w:trPr>
          <w:trHeight w:val="323"/>
          <w:jc w:val="center"/>
        </w:trPr>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项目</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本年支出合计</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基本支出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项目支出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上缴上级支出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经营支出</w:t>
            </w:r>
          </w:p>
        </w:tc>
        <w:tc>
          <w:tcPr>
            <w:tcW w:w="14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对附属单位补助支出</w:t>
            </w:r>
          </w:p>
        </w:tc>
      </w:tr>
      <w:tr w:rsidR="00037795" w:rsidRPr="00A43F86">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功能分类科目编码</w:t>
            </w:r>
          </w:p>
        </w:tc>
        <w:tc>
          <w:tcPr>
            <w:tcW w:w="135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科目名称</w:t>
            </w: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r>
      <w:tr w:rsidR="00037795" w:rsidRPr="00A43F86">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3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r>
      <w:tr w:rsidR="00037795" w:rsidRPr="00A43F86">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3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r>
      <w:tr w:rsidR="00037795" w:rsidRPr="00A43F86">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栏次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6</w:t>
            </w:r>
          </w:p>
        </w:tc>
      </w:tr>
      <w:tr w:rsidR="00037795" w:rsidRPr="00A43F86">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合计</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r>
      <w:tr w:rsidR="00037795"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left"/>
              <w:rPr>
                <w:rFonts w:ascii="宋体" w:eastAsia="宋体" w:hAnsi="宋体" w:cs="宋体"/>
                <w:color w:val="000000"/>
                <w:sz w:val="22"/>
              </w:rPr>
            </w:pPr>
            <w:r>
              <w:rPr>
                <w:rFonts w:ascii="宋体" w:eastAsia="宋体" w:hAnsi="宋体" w:cs="宋体" w:hint="eastAsia"/>
                <w:color w:val="000000"/>
                <w:sz w:val="22"/>
              </w:rPr>
              <w:t>204</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left"/>
              <w:rPr>
                <w:rFonts w:ascii="宋体" w:eastAsia="宋体" w:hAnsi="宋体" w:cs="宋体"/>
                <w:color w:val="000000"/>
                <w:sz w:val="22"/>
              </w:rPr>
            </w:pPr>
            <w:r>
              <w:rPr>
                <w:rFonts w:ascii="宋体" w:eastAsia="宋体" w:hAnsi="宋体" w:cs="宋体" w:hint="eastAsia"/>
                <w:color w:val="000000"/>
                <w:sz w:val="22"/>
              </w:rPr>
              <w:t>公共安全支出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1894.41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1206.99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687.41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left"/>
              <w:rPr>
                <w:rFonts w:ascii="宋体" w:eastAsia="宋体" w:hAnsi="宋体" w:cs="宋体"/>
                <w:color w:val="000000"/>
                <w:sz w:val="22"/>
              </w:rPr>
            </w:pPr>
            <w:r>
              <w:rPr>
                <w:rFonts w:ascii="宋体" w:eastAsia="宋体" w:hAnsi="宋体" w:cs="宋体" w:hint="eastAsia"/>
                <w:color w:val="000000"/>
                <w:sz w:val="22"/>
              </w:rPr>
              <w:t>20404</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left"/>
              <w:rPr>
                <w:rFonts w:ascii="宋体" w:eastAsia="宋体" w:hAnsi="宋体" w:cs="宋体"/>
                <w:color w:val="000000"/>
                <w:sz w:val="22"/>
              </w:rPr>
            </w:pPr>
            <w:r>
              <w:rPr>
                <w:rFonts w:ascii="宋体" w:eastAsia="宋体" w:hAnsi="宋体" w:cs="宋体" w:hint="eastAsia"/>
                <w:color w:val="000000"/>
                <w:sz w:val="22"/>
              </w:rPr>
              <w:t>检察</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1894.41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1206.99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687.41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left"/>
              <w:rPr>
                <w:rFonts w:ascii="宋体" w:eastAsia="宋体" w:hAnsi="宋体" w:cs="宋体"/>
                <w:color w:val="000000"/>
                <w:sz w:val="22"/>
              </w:rPr>
            </w:pPr>
            <w:r>
              <w:rPr>
                <w:rFonts w:ascii="宋体" w:eastAsia="宋体" w:hAnsi="宋体" w:cs="宋体" w:hint="eastAsia"/>
                <w:color w:val="000000"/>
                <w:sz w:val="22"/>
              </w:rPr>
              <w:t>204001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1206.99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1206.99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left"/>
              <w:rPr>
                <w:rFonts w:ascii="宋体" w:eastAsia="宋体" w:hAnsi="宋体" w:cs="宋体"/>
                <w:color w:val="000000"/>
                <w:sz w:val="22"/>
              </w:rPr>
            </w:pPr>
            <w:r>
              <w:rPr>
                <w:rFonts w:ascii="宋体" w:eastAsia="宋体" w:hAnsi="宋体" w:cs="宋体" w:hint="eastAsia"/>
                <w:color w:val="000000"/>
                <w:sz w:val="22"/>
              </w:rPr>
              <w:t>2040409</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left"/>
              <w:rPr>
                <w:rFonts w:ascii="宋体" w:eastAsia="宋体" w:hAnsi="宋体" w:cs="宋体"/>
                <w:color w:val="000000"/>
                <w:sz w:val="22"/>
              </w:rPr>
            </w:pPr>
            <w:r>
              <w:rPr>
                <w:rFonts w:ascii="宋体" w:eastAsia="宋体" w:hAnsi="宋体" w:cs="宋体" w:hint="eastAsia"/>
                <w:color w:val="000000"/>
                <w:sz w:val="22"/>
              </w:rPr>
              <w:t>两房建设</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490.88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490.88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left"/>
              <w:rPr>
                <w:rFonts w:ascii="宋体" w:eastAsia="宋体" w:hAnsi="宋体" w:cs="宋体"/>
                <w:color w:val="000000"/>
                <w:sz w:val="22"/>
              </w:rPr>
            </w:pPr>
            <w:r>
              <w:rPr>
                <w:rFonts w:ascii="宋体" w:eastAsia="宋体" w:hAnsi="宋体" w:cs="宋体" w:hint="eastAsia"/>
                <w:color w:val="000000"/>
                <w:sz w:val="22"/>
              </w:rPr>
              <w:t>2040499</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left"/>
              <w:rPr>
                <w:rFonts w:ascii="宋体" w:eastAsia="宋体" w:hAnsi="宋体" w:cs="宋体"/>
                <w:color w:val="000000"/>
                <w:sz w:val="22"/>
              </w:rPr>
            </w:pPr>
            <w:r>
              <w:rPr>
                <w:rFonts w:ascii="宋体" w:eastAsia="宋体" w:hAnsi="宋体" w:cs="宋体" w:hint="eastAsia"/>
                <w:color w:val="000000"/>
                <w:sz w:val="22"/>
              </w:rPr>
              <w:t>其他检察支出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196.54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196.54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left"/>
              <w:rPr>
                <w:rFonts w:ascii="宋体" w:eastAsia="宋体" w:hAnsi="宋体" w:cs="宋体"/>
                <w:color w:val="000000"/>
                <w:sz w:val="22"/>
              </w:rPr>
            </w:pPr>
            <w:r>
              <w:rPr>
                <w:rFonts w:ascii="宋体" w:eastAsia="宋体" w:hAnsi="宋体" w:cs="宋体" w:hint="eastAsia"/>
                <w:color w:val="000000"/>
                <w:sz w:val="22"/>
              </w:rPr>
              <w:t>208</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left"/>
              <w:rPr>
                <w:rFonts w:ascii="宋体" w:eastAsia="宋体" w:hAnsi="宋体" w:cs="宋体"/>
                <w:color w:val="000000"/>
                <w:sz w:val="22"/>
              </w:rPr>
            </w:pPr>
            <w:r>
              <w:rPr>
                <w:rFonts w:ascii="宋体" w:eastAsia="宋体" w:hAnsi="宋体" w:cs="宋体" w:hint="eastAsia"/>
                <w:color w:val="000000"/>
                <w:sz w:val="22"/>
              </w:rPr>
              <w:t>社会保障和就业支出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101.64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101.64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B1E70"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20805</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行政事业单位离退休</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98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98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r>
      <w:tr w:rsidR="000B1E70"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2080505</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机关事业单位基本养老保险缴费支出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98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98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r>
      <w:tr w:rsidR="000B1E70"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20827</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行政对其他社会保险基金的补助</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3.64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3.64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r>
      <w:tr w:rsidR="000B1E70"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2082702</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0B1E70" w:rsidRDefault="000B1E70" w:rsidP="000B1E70">
            <w:pPr>
              <w:jc w:val="left"/>
              <w:rPr>
                <w:rFonts w:ascii="宋体" w:eastAsia="宋体" w:hAnsi="宋体" w:cs="宋体" w:hint="eastAsia"/>
                <w:color w:val="000000"/>
                <w:sz w:val="22"/>
              </w:rPr>
            </w:pPr>
            <w:r>
              <w:rPr>
                <w:rFonts w:ascii="宋体" w:eastAsia="宋体" w:hAnsi="宋体" w:cs="宋体" w:hint="eastAsia"/>
                <w:color w:val="000000"/>
                <w:sz w:val="22"/>
              </w:rPr>
              <w:t>行政对工伤保险基金的补助</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2.29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2.29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r>
      <w:tr w:rsidR="000B1E70"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2082703</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0B1E70" w:rsidRDefault="000B1E70" w:rsidP="000B1E70">
            <w:pPr>
              <w:jc w:val="left"/>
              <w:rPr>
                <w:rFonts w:ascii="宋体" w:eastAsia="宋体" w:hAnsi="宋体" w:cs="宋体" w:hint="eastAsia"/>
                <w:color w:val="000000"/>
                <w:sz w:val="22"/>
              </w:rPr>
            </w:pPr>
            <w:r>
              <w:rPr>
                <w:rFonts w:ascii="宋体" w:eastAsia="宋体" w:hAnsi="宋体" w:cs="宋体" w:hint="eastAsia"/>
                <w:color w:val="000000"/>
                <w:sz w:val="22"/>
              </w:rPr>
              <w:t>行政对生育保险基金的补助</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1.35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1.35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r>
      <w:tr w:rsidR="000B1E70"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210</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卫生健康支出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rsidP="00D147C2">
            <w:pPr>
              <w:jc w:val="right"/>
              <w:rPr>
                <w:rFonts w:ascii="宋体" w:eastAsia="宋体" w:hAnsi="宋体" w:cs="宋体"/>
                <w:color w:val="000000"/>
                <w:sz w:val="22"/>
              </w:rPr>
            </w:pPr>
            <w:r>
              <w:rPr>
                <w:rFonts w:ascii="宋体" w:eastAsia="宋体" w:hAnsi="宋体" w:cs="宋体" w:hint="eastAsia"/>
                <w:color w:val="000000"/>
                <w:sz w:val="22"/>
              </w:rPr>
              <w:t>988.82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rsidP="00D147C2">
            <w:pPr>
              <w:jc w:val="right"/>
              <w:rPr>
                <w:rFonts w:ascii="宋体" w:eastAsia="宋体" w:hAnsi="宋体" w:cs="宋体"/>
                <w:color w:val="000000"/>
                <w:sz w:val="22"/>
              </w:rPr>
            </w:pPr>
            <w:r>
              <w:rPr>
                <w:rFonts w:ascii="宋体" w:eastAsia="宋体" w:hAnsi="宋体" w:cs="宋体" w:hint="eastAsia"/>
                <w:color w:val="000000"/>
                <w:sz w:val="22"/>
              </w:rPr>
              <w:t>988.82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r>
      <w:tr w:rsidR="000B1E70"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21011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行政事业单位医疗</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988.82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988.82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r>
      <w:tr w:rsidR="000B1E70"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2101101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行政单位医疗</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37.79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37.79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r>
      <w:tr w:rsidR="000B1E70"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2101103</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公务员医疗补助</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61.03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61.03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r>
      <w:tr w:rsidR="000B1E70"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221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住房保障支出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83.62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83.62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r>
      <w:tr w:rsidR="000B1E70"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22102</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住房改革支出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83.62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83.62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r>
      <w:tr w:rsidR="000B1E70" w:rsidRPr="00A43F86">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2210201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Default="000B1E70">
            <w:pPr>
              <w:jc w:val="left"/>
              <w:rPr>
                <w:rFonts w:ascii="宋体" w:eastAsia="宋体" w:hAnsi="宋体" w:cs="宋体" w:hint="eastAsia"/>
                <w:color w:val="000000"/>
                <w:sz w:val="22"/>
              </w:rPr>
            </w:pPr>
            <w:r>
              <w:rPr>
                <w:rFonts w:ascii="宋体" w:eastAsia="宋体" w:hAnsi="宋体" w:cs="宋体" w:hint="eastAsia"/>
                <w:color w:val="000000"/>
                <w:sz w:val="22"/>
              </w:rPr>
              <w:t>住房公积金</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83.62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r>
              <w:rPr>
                <w:rFonts w:ascii="宋体" w:eastAsia="宋体" w:hAnsi="宋体" w:cs="宋体" w:hint="eastAsia"/>
                <w:color w:val="000000"/>
                <w:sz w:val="22"/>
              </w:rPr>
              <w:t>83.62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1E70" w:rsidRPr="00A43F86" w:rsidRDefault="000B1E70">
            <w:pPr>
              <w:jc w:val="right"/>
              <w:rPr>
                <w:rFonts w:ascii="宋体" w:eastAsia="宋体" w:hAnsi="宋体" w:cs="宋体"/>
                <w:color w:val="000000"/>
                <w:sz w:val="22"/>
              </w:rPr>
            </w:pPr>
          </w:p>
        </w:tc>
      </w:tr>
      <w:tr w:rsidR="00037795" w:rsidRPr="00A43F86">
        <w:trPr>
          <w:trHeight w:val="323"/>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注：本表反映部门本年度各项支出情况。</w:t>
            </w:r>
          </w:p>
        </w:tc>
      </w:tr>
      <w:tr w:rsidR="000B1E70" w:rsidRPr="00A43F86">
        <w:trPr>
          <w:trHeight w:val="323"/>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0B1E70" w:rsidRPr="00A43F86" w:rsidRDefault="000B1E70">
            <w:pPr>
              <w:widowControl/>
              <w:jc w:val="left"/>
              <w:textAlignment w:val="center"/>
              <w:rPr>
                <w:rFonts w:ascii="宋体" w:eastAsia="宋体" w:hAnsi="宋体" w:cs="宋体" w:hint="eastAsia"/>
                <w:color w:val="000000"/>
                <w:kern w:val="0"/>
                <w:sz w:val="22"/>
                <w:lang/>
              </w:rPr>
            </w:pPr>
          </w:p>
        </w:tc>
      </w:tr>
    </w:tbl>
    <w:p w:rsidR="00037795" w:rsidRPr="00A43F86" w:rsidRDefault="00A43F86">
      <w:r w:rsidRPr="00A43F86">
        <w:br w:type="page"/>
      </w:r>
    </w:p>
    <w:tbl>
      <w:tblPr>
        <w:tblW w:w="9520" w:type="dxa"/>
        <w:jc w:val="center"/>
        <w:tblLayout w:type="fixed"/>
        <w:tblCellMar>
          <w:left w:w="0" w:type="dxa"/>
          <w:right w:w="0" w:type="dxa"/>
        </w:tblCellMar>
        <w:tblLook w:val="04A0"/>
      </w:tblPr>
      <w:tblGrid>
        <w:gridCol w:w="2922"/>
        <w:gridCol w:w="425"/>
        <w:gridCol w:w="662"/>
        <w:gridCol w:w="2946"/>
        <w:gridCol w:w="507"/>
        <w:gridCol w:w="414"/>
        <w:gridCol w:w="855"/>
        <w:gridCol w:w="789"/>
      </w:tblGrid>
      <w:tr w:rsidR="00037795" w:rsidRPr="00A43F86">
        <w:trPr>
          <w:trHeight w:val="406"/>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jc w:val="center"/>
              <w:rPr>
                <w:rFonts w:ascii="黑体" w:eastAsia="黑体" w:hAnsi="宋体" w:cs="黑体"/>
                <w:color w:val="000000"/>
                <w:sz w:val="32"/>
                <w:szCs w:val="32"/>
              </w:rPr>
            </w:pPr>
            <w:r w:rsidRPr="00A43F86">
              <w:rPr>
                <w:rFonts w:ascii="黑体" w:eastAsia="黑体" w:hAnsi="宋体" w:cs="黑体" w:hint="eastAsia"/>
                <w:color w:val="000000"/>
                <w:kern w:val="0"/>
                <w:sz w:val="32"/>
                <w:szCs w:val="32"/>
                <w:lang/>
              </w:rPr>
              <w:lastRenderedPageBreak/>
              <w:t>财政拨款收入支出决算总表</w:t>
            </w:r>
          </w:p>
        </w:tc>
      </w:tr>
      <w:tr w:rsidR="00037795" w:rsidRPr="00A43F86">
        <w:trPr>
          <w:trHeight w:val="90"/>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公开04表</w:t>
            </w:r>
          </w:p>
        </w:tc>
      </w:tr>
      <w:tr w:rsidR="00037795" w:rsidRPr="00A43F86">
        <w:trPr>
          <w:trHeight w:val="90"/>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lef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金额单位：万元</w:t>
            </w:r>
          </w:p>
        </w:tc>
      </w:tr>
      <w:tr w:rsidR="00037795" w:rsidRPr="00A43F86">
        <w:trPr>
          <w:trHeight w:val="90"/>
          <w:jc w:val="center"/>
        </w:trPr>
        <w:tc>
          <w:tcPr>
            <w:tcW w:w="400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收     入</w:t>
            </w:r>
          </w:p>
        </w:tc>
        <w:tc>
          <w:tcPr>
            <w:tcW w:w="5511"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支     出</w:t>
            </w:r>
          </w:p>
        </w:tc>
      </w:tr>
      <w:tr w:rsidR="00037795" w:rsidRPr="00A43F86">
        <w:trPr>
          <w:trHeight w:val="312"/>
          <w:jc w:val="center"/>
        </w:trPr>
        <w:tc>
          <w:tcPr>
            <w:tcW w:w="292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项目</w:t>
            </w:r>
          </w:p>
        </w:tc>
        <w:tc>
          <w:tcPr>
            <w:tcW w:w="4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行次</w:t>
            </w:r>
          </w:p>
        </w:tc>
        <w:tc>
          <w:tcPr>
            <w:tcW w:w="66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金额</w:t>
            </w:r>
          </w:p>
        </w:tc>
        <w:tc>
          <w:tcPr>
            <w:tcW w:w="294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项目</w:t>
            </w:r>
          </w:p>
        </w:tc>
        <w:tc>
          <w:tcPr>
            <w:tcW w:w="5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行次</w:t>
            </w:r>
          </w:p>
        </w:tc>
        <w:tc>
          <w:tcPr>
            <w:tcW w:w="414"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合计</w:t>
            </w:r>
          </w:p>
        </w:tc>
        <w:tc>
          <w:tcPr>
            <w:tcW w:w="8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18"/>
                <w:szCs w:val="18"/>
              </w:rPr>
            </w:pPr>
            <w:r w:rsidRPr="00A43F86">
              <w:rPr>
                <w:rFonts w:ascii="宋体" w:eastAsia="宋体" w:hAnsi="宋体" w:cs="宋体" w:hint="eastAsia"/>
                <w:color w:val="000000"/>
                <w:kern w:val="0"/>
                <w:sz w:val="18"/>
                <w:szCs w:val="18"/>
                <w:lang/>
              </w:rPr>
              <w:t>一般公共预算财政拨款</w:t>
            </w:r>
          </w:p>
        </w:tc>
        <w:tc>
          <w:tcPr>
            <w:tcW w:w="7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18"/>
                <w:szCs w:val="18"/>
              </w:rPr>
            </w:pPr>
            <w:r w:rsidRPr="00A43F86">
              <w:rPr>
                <w:rFonts w:ascii="宋体" w:eastAsia="宋体" w:hAnsi="宋体" w:cs="宋体" w:hint="eastAsia"/>
                <w:color w:val="000000"/>
                <w:kern w:val="0"/>
                <w:sz w:val="18"/>
                <w:szCs w:val="18"/>
                <w:lang/>
              </w:rPr>
              <w:t>政府性基金预算财政拨款</w:t>
            </w:r>
          </w:p>
        </w:tc>
      </w:tr>
      <w:tr w:rsidR="00037795" w:rsidRPr="00A43F86">
        <w:trPr>
          <w:trHeight w:val="312"/>
          <w:jc w:val="center"/>
        </w:trPr>
        <w:tc>
          <w:tcPr>
            <w:tcW w:w="292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4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66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29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5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414"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8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7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栏次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Cs w:val="21"/>
              </w:rPr>
            </w:pPr>
            <w:r w:rsidRPr="00A43F86">
              <w:rPr>
                <w:rFonts w:ascii="宋体" w:eastAsia="宋体" w:hAnsi="宋体" w:cs="宋体" w:hint="eastAsia"/>
                <w:color w:val="000000"/>
                <w:kern w:val="0"/>
                <w:szCs w:val="21"/>
                <w:lang/>
              </w:rPr>
              <w:t>栏次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w:t>
            </w: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kern w:val="0"/>
                <w:sz w:val="22"/>
                <w:lang/>
              </w:rPr>
              <w:t>3050.36</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一、一般公共服务支出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30</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二、外交支出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31</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三、国防支出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32</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四、公共安全支出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33</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sz w:val="22"/>
              </w:rPr>
              <w:t>1894.41</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sz w:val="22"/>
              </w:rPr>
              <w:t>1894.41</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五、教育支出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34</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六、科学技术支出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35</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七、文化旅游体育与传媒支出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36</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八、社会保障和就业支出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37</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0999" w:rsidRPr="00A43F86" w:rsidRDefault="005D0999" w:rsidP="005D0999">
            <w:pPr>
              <w:jc w:val="right"/>
              <w:rPr>
                <w:rFonts w:ascii="宋体" w:eastAsia="宋体" w:hAnsi="宋体" w:cs="宋体"/>
                <w:color w:val="000000"/>
                <w:sz w:val="22"/>
              </w:rPr>
            </w:pPr>
            <w:r>
              <w:rPr>
                <w:rFonts w:ascii="宋体" w:eastAsia="宋体" w:hAnsi="宋体" w:cs="宋体" w:hint="eastAsia"/>
                <w:color w:val="000000"/>
                <w:sz w:val="22"/>
              </w:rPr>
              <w:t>101.65</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sz w:val="22"/>
              </w:rPr>
              <w:t>101.65</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九、卫生健康支出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38</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sz w:val="22"/>
              </w:rPr>
              <w:t>988.82</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sz w:val="22"/>
              </w:rPr>
              <w:t>988.82</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10</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十、节能环保支出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39</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十一、城乡社区支出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40</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十二、农林水支出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41</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十三、交通运输支出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42</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十四、资源勘探信息等支出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43</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十五、商业服务业等支出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44</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十六、金融支出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45</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十七、援助其他地区支出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46</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Cs w:val="21"/>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Cs w:val="21"/>
              </w:rPr>
            </w:pPr>
            <w:r w:rsidRPr="00A43F86">
              <w:rPr>
                <w:rFonts w:ascii="宋体" w:eastAsia="宋体" w:hAnsi="宋体" w:cs="宋体" w:hint="eastAsia"/>
                <w:color w:val="000000"/>
                <w:kern w:val="0"/>
                <w:szCs w:val="21"/>
                <w:lang/>
              </w:rPr>
              <w:t>十八、自然资源海洋气象等支出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47</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十九、住房保障支出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48</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sz w:val="22"/>
              </w:rPr>
              <w:t>83.61</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sz w:val="22"/>
              </w:rPr>
              <w:t>83.61</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20</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二十、粮油物资储备支出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49</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Cs w:val="21"/>
              </w:rPr>
            </w:pPr>
            <w:r w:rsidRPr="00A43F86">
              <w:rPr>
                <w:rFonts w:ascii="宋体" w:eastAsia="宋体" w:hAnsi="宋体" w:cs="宋体" w:hint="eastAsia"/>
                <w:color w:val="000000"/>
                <w:kern w:val="0"/>
                <w:sz w:val="20"/>
                <w:szCs w:val="20"/>
                <w:lang/>
              </w:rPr>
              <w:t>二十一、灾害防治及应急管理支出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50</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二十二、其他支出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51</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二十四、债务付息支出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52</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b/>
                <w:color w:val="000000"/>
                <w:sz w:val="22"/>
              </w:rPr>
            </w:pPr>
            <w:r w:rsidRPr="00A43F86">
              <w:rPr>
                <w:rFonts w:ascii="宋体" w:eastAsia="宋体" w:hAnsi="宋体" w:cs="宋体" w:hint="eastAsia"/>
                <w:b/>
                <w:color w:val="000000"/>
                <w:kern w:val="0"/>
                <w:sz w:val="22"/>
                <w:lang/>
              </w:rPr>
              <w:t>本年收入合计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kern w:val="0"/>
                <w:sz w:val="22"/>
                <w:lang/>
              </w:rPr>
              <w:t>3050.36</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b/>
                <w:color w:val="000000"/>
                <w:sz w:val="22"/>
              </w:rPr>
            </w:pPr>
            <w:r w:rsidRPr="00A43F86">
              <w:rPr>
                <w:rFonts w:ascii="宋体" w:eastAsia="宋体" w:hAnsi="宋体" w:cs="宋体" w:hint="eastAsia"/>
                <w:b/>
                <w:color w:val="000000"/>
                <w:kern w:val="0"/>
                <w:sz w:val="22"/>
                <w:lang/>
              </w:rPr>
              <w:t>本年支出合计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53</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sz w:val="22"/>
              </w:rPr>
              <w:t>2178.49</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sz w:val="22"/>
              </w:rPr>
              <w:t>2178.49</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年初财政拨款结转和结余</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sz w:val="22"/>
              </w:rPr>
              <w:t>232.2</w:t>
            </w:r>
            <w:r>
              <w:rPr>
                <w:rFonts w:ascii="宋体" w:eastAsia="宋体" w:hAnsi="宋体" w:cs="宋体" w:hint="eastAsia"/>
                <w:color w:val="000000"/>
                <w:sz w:val="22"/>
              </w:rPr>
              <w:lastRenderedPageBreak/>
              <w:t>3</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lastRenderedPageBreak/>
              <w:t>年末财政拨款结转和结余</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54</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sz w:val="22"/>
              </w:rPr>
              <w:t>110</w:t>
            </w:r>
            <w:r>
              <w:rPr>
                <w:rFonts w:ascii="宋体" w:eastAsia="宋体" w:hAnsi="宋体" w:cs="宋体" w:hint="eastAsia"/>
                <w:color w:val="000000"/>
                <w:sz w:val="22"/>
              </w:rPr>
              <w:lastRenderedPageBreak/>
              <w:t>4.1</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sz w:val="22"/>
              </w:rPr>
              <w:lastRenderedPageBreak/>
              <w:t>1104.1</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lastRenderedPageBreak/>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sz w:val="22"/>
              </w:rPr>
              <w:t>232.23</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55</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56</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57</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b/>
                <w:color w:val="000000"/>
                <w:sz w:val="22"/>
              </w:rPr>
            </w:pPr>
            <w:r w:rsidRPr="00A43F86">
              <w:rPr>
                <w:rFonts w:ascii="宋体" w:eastAsia="宋体" w:hAnsi="宋体" w:cs="宋体" w:hint="eastAsia"/>
                <w:b/>
                <w:color w:val="000000"/>
                <w:kern w:val="0"/>
                <w:sz w:val="22"/>
                <w:lang/>
              </w:rPr>
              <w:t>总计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sz w:val="22"/>
              </w:rPr>
              <w:t>3282.59</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b/>
                <w:color w:val="000000"/>
                <w:sz w:val="22"/>
              </w:rPr>
            </w:pPr>
            <w:r w:rsidRPr="00A43F86">
              <w:rPr>
                <w:rFonts w:ascii="宋体" w:eastAsia="宋体" w:hAnsi="宋体" w:cs="宋体" w:hint="eastAsia"/>
                <w:b/>
                <w:color w:val="000000"/>
                <w:kern w:val="0"/>
                <w:sz w:val="22"/>
                <w:lang/>
              </w:rPr>
              <w:t>总计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58</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sz w:val="22"/>
              </w:rPr>
              <w:t>3282.59</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5D0999">
            <w:pPr>
              <w:jc w:val="right"/>
              <w:rPr>
                <w:rFonts w:ascii="宋体" w:eastAsia="宋体" w:hAnsi="宋体" w:cs="宋体"/>
                <w:color w:val="000000"/>
                <w:sz w:val="22"/>
              </w:rPr>
            </w:pPr>
            <w:r>
              <w:rPr>
                <w:rFonts w:ascii="宋体" w:eastAsia="宋体" w:hAnsi="宋体" w:cs="宋体" w:hint="eastAsia"/>
                <w:color w:val="000000"/>
                <w:sz w:val="22"/>
              </w:rPr>
              <w:t>3282.59</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90"/>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rsidR="00037795" w:rsidRPr="00A43F86" w:rsidRDefault="00A43F86">
            <w:pPr>
              <w:widowControl/>
              <w:jc w:val="left"/>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注：本表反映部门本年度一般公共预算财政拨款和政府性基金预算财政拨款的总收支和年末结转结余情况。</w:t>
            </w:r>
          </w:p>
        </w:tc>
      </w:tr>
    </w:tbl>
    <w:p w:rsidR="00037795" w:rsidRPr="00A43F86" w:rsidRDefault="00A43F86">
      <w:r w:rsidRPr="00A43F86">
        <w:br w:type="page"/>
      </w:r>
    </w:p>
    <w:tbl>
      <w:tblPr>
        <w:tblW w:w="9990" w:type="dxa"/>
        <w:jc w:val="center"/>
        <w:tblCellMar>
          <w:left w:w="0" w:type="dxa"/>
          <w:right w:w="0" w:type="dxa"/>
        </w:tblCellMar>
        <w:tblLook w:val="04A0"/>
      </w:tblPr>
      <w:tblGrid>
        <w:gridCol w:w="721"/>
        <w:gridCol w:w="40"/>
        <w:gridCol w:w="40"/>
        <w:gridCol w:w="3550"/>
        <w:gridCol w:w="2303"/>
        <w:gridCol w:w="1912"/>
        <w:gridCol w:w="1524"/>
      </w:tblGrid>
      <w:tr w:rsidR="00037795" w:rsidRPr="00A43F86">
        <w:trPr>
          <w:trHeight w:val="600"/>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黑体" w:eastAsia="黑体" w:hAnsi="宋体" w:cs="黑体"/>
                <w:color w:val="000000"/>
                <w:sz w:val="32"/>
                <w:szCs w:val="32"/>
              </w:rPr>
            </w:pPr>
            <w:r w:rsidRPr="00A43F86">
              <w:rPr>
                <w:rFonts w:ascii="黑体" w:eastAsia="黑体" w:hAnsi="宋体" w:cs="黑体" w:hint="eastAsia"/>
                <w:color w:val="000000"/>
                <w:kern w:val="0"/>
                <w:sz w:val="32"/>
                <w:szCs w:val="32"/>
                <w:lang/>
              </w:rPr>
              <w:lastRenderedPageBreak/>
              <w:t>一般公共预算财政拨款支出决算表</w:t>
            </w:r>
          </w:p>
        </w:tc>
      </w:tr>
      <w:tr w:rsidR="00037795" w:rsidRPr="00A43F86">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公开05表</w:t>
            </w:r>
          </w:p>
        </w:tc>
      </w:tr>
      <w:tr w:rsidR="00037795" w:rsidRPr="00A43F86">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lef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金额单位：万元</w:t>
            </w:r>
          </w:p>
        </w:tc>
      </w:tr>
      <w:tr w:rsidR="00037795" w:rsidRPr="00A43F86" w:rsidTr="00162285">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项目</w:t>
            </w:r>
          </w:p>
        </w:tc>
        <w:tc>
          <w:tcPr>
            <w:tcW w:w="698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本年支出</w:t>
            </w:r>
          </w:p>
        </w:tc>
      </w:tr>
      <w:tr w:rsidR="00037795" w:rsidRPr="00A43F86" w:rsidTr="00162285">
        <w:trPr>
          <w:trHeight w:val="312"/>
          <w:jc w:val="center"/>
        </w:trPr>
        <w:tc>
          <w:tcPr>
            <w:tcW w:w="1308"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科目名称</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小计</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基本支出</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项目支出</w:t>
            </w:r>
          </w:p>
        </w:tc>
      </w:tr>
      <w:tr w:rsidR="00037795" w:rsidRPr="00A43F86" w:rsidTr="00162285">
        <w:trPr>
          <w:trHeight w:val="312"/>
          <w:jc w:val="center"/>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r>
      <w:tr w:rsidR="00037795" w:rsidRPr="00A43F86" w:rsidTr="00162285">
        <w:trPr>
          <w:trHeight w:val="312"/>
          <w:jc w:val="center"/>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r>
      <w:tr w:rsidR="00037795" w:rsidRPr="00A43F86">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w:t>
            </w:r>
          </w:p>
        </w:tc>
      </w:tr>
      <w:tr w:rsidR="00037795" w:rsidRPr="00A43F86">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left"/>
              <w:rPr>
                <w:rFonts w:ascii="宋体" w:eastAsia="宋体" w:hAnsi="宋体" w:cs="宋体"/>
                <w:color w:val="000000"/>
                <w:sz w:val="22"/>
              </w:rPr>
            </w:pPr>
            <w:r>
              <w:rPr>
                <w:rFonts w:ascii="宋体" w:eastAsia="宋体" w:hAnsi="宋体" w:cs="宋体" w:hint="eastAsia"/>
                <w:color w:val="000000"/>
                <w:sz w:val="22"/>
              </w:rPr>
              <w:t>204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left"/>
              <w:rPr>
                <w:rFonts w:ascii="宋体" w:eastAsia="宋体" w:hAnsi="宋体" w:cs="宋体"/>
                <w:color w:val="000000"/>
                <w:sz w:val="22"/>
              </w:rPr>
            </w:pPr>
            <w:r>
              <w:rPr>
                <w:rFonts w:ascii="宋体" w:eastAsia="宋体" w:hAnsi="宋体" w:cs="宋体" w:hint="eastAsia"/>
                <w:color w:val="000000"/>
                <w:sz w:val="22"/>
              </w:rPr>
              <w:t>公共安全支出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1894.41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1206.99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687.41</w:t>
            </w: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left"/>
              <w:rPr>
                <w:rFonts w:ascii="宋体" w:eastAsia="宋体" w:hAnsi="宋体" w:cs="宋体"/>
                <w:color w:val="000000"/>
                <w:sz w:val="22"/>
              </w:rPr>
            </w:pPr>
            <w:r>
              <w:rPr>
                <w:rFonts w:ascii="宋体" w:eastAsia="宋体" w:hAnsi="宋体" w:cs="宋体" w:hint="eastAsia"/>
                <w:color w:val="000000"/>
                <w:sz w:val="22"/>
              </w:rPr>
              <w:t>20404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left"/>
              <w:rPr>
                <w:rFonts w:ascii="宋体" w:eastAsia="宋体" w:hAnsi="宋体" w:cs="宋体"/>
                <w:color w:val="000000"/>
                <w:sz w:val="22"/>
              </w:rPr>
            </w:pPr>
            <w:r>
              <w:rPr>
                <w:rFonts w:ascii="宋体" w:eastAsia="宋体" w:hAnsi="宋体" w:cs="宋体" w:hint="eastAsia"/>
                <w:color w:val="000000"/>
                <w:sz w:val="22"/>
              </w:rPr>
              <w:t>检察</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1894.41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1206.99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687.41</w:t>
            </w: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left"/>
              <w:rPr>
                <w:rFonts w:ascii="宋体" w:eastAsia="宋体" w:hAnsi="宋体" w:cs="宋体"/>
                <w:color w:val="000000"/>
                <w:sz w:val="22"/>
              </w:rPr>
            </w:pPr>
            <w:r>
              <w:rPr>
                <w:rFonts w:ascii="宋体" w:eastAsia="宋体" w:hAnsi="宋体" w:cs="宋体" w:hint="eastAsia"/>
                <w:color w:val="000000"/>
                <w:sz w:val="22"/>
              </w:rPr>
              <w:t>204001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1206.99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1206.99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left"/>
              <w:rPr>
                <w:rFonts w:ascii="宋体" w:eastAsia="宋体" w:hAnsi="宋体" w:cs="宋体"/>
                <w:color w:val="000000"/>
                <w:sz w:val="22"/>
              </w:rPr>
            </w:pPr>
            <w:r>
              <w:rPr>
                <w:rFonts w:ascii="宋体" w:eastAsia="宋体" w:hAnsi="宋体" w:cs="宋体" w:hint="eastAsia"/>
                <w:color w:val="000000"/>
                <w:sz w:val="22"/>
              </w:rPr>
              <w:t>2040409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left"/>
              <w:rPr>
                <w:rFonts w:ascii="宋体" w:eastAsia="宋体" w:hAnsi="宋体" w:cs="宋体"/>
                <w:color w:val="000000"/>
                <w:sz w:val="22"/>
              </w:rPr>
            </w:pPr>
            <w:r>
              <w:rPr>
                <w:rFonts w:ascii="宋体" w:eastAsia="宋体" w:hAnsi="宋体" w:cs="宋体" w:hint="eastAsia"/>
                <w:color w:val="000000"/>
                <w:sz w:val="22"/>
              </w:rPr>
              <w:t>两房建设</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490.88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490.88</w:t>
            </w: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left"/>
              <w:rPr>
                <w:rFonts w:ascii="宋体" w:eastAsia="宋体" w:hAnsi="宋体" w:cs="宋体"/>
                <w:color w:val="000000"/>
                <w:sz w:val="22"/>
              </w:rPr>
            </w:pPr>
            <w:r>
              <w:rPr>
                <w:rFonts w:ascii="宋体" w:eastAsia="宋体" w:hAnsi="宋体" w:cs="宋体" w:hint="eastAsia"/>
                <w:color w:val="000000"/>
                <w:sz w:val="22"/>
              </w:rPr>
              <w:t>2040499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left"/>
              <w:rPr>
                <w:rFonts w:ascii="宋体" w:eastAsia="宋体" w:hAnsi="宋体" w:cs="宋体"/>
                <w:color w:val="000000"/>
                <w:sz w:val="22"/>
              </w:rPr>
            </w:pPr>
            <w:r>
              <w:rPr>
                <w:rFonts w:ascii="宋体" w:eastAsia="宋体" w:hAnsi="宋体" w:cs="宋体" w:hint="eastAsia"/>
                <w:color w:val="000000"/>
                <w:sz w:val="22"/>
              </w:rPr>
              <w:t>其他检察支出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196.54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196.54</w:t>
            </w: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left"/>
              <w:rPr>
                <w:rFonts w:ascii="宋体" w:eastAsia="宋体" w:hAnsi="宋体" w:cs="宋体"/>
                <w:color w:val="000000"/>
                <w:sz w:val="22"/>
              </w:rPr>
            </w:pPr>
            <w:r>
              <w:rPr>
                <w:rFonts w:ascii="宋体" w:eastAsia="宋体" w:hAnsi="宋体" w:cs="宋体" w:hint="eastAsia"/>
                <w:color w:val="000000"/>
                <w:sz w:val="22"/>
              </w:rPr>
              <w:t>208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left"/>
              <w:rPr>
                <w:rFonts w:ascii="宋体" w:eastAsia="宋体" w:hAnsi="宋体" w:cs="宋体"/>
                <w:color w:val="000000"/>
                <w:sz w:val="22"/>
              </w:rPr>
            </w:pPr>
            <w:r>
              <w:rPr>
                <w:rFonts w:ascii="宋体" w:eastAsia="宋体" w:hAnsi="宋体" w:cs="宋体" w:hint="eastAsia"/>
                <w:color w:val="000000"/>
                <w:sz w:val="22"/>
              </w:rPr>
              <w:t>社会保障和就业支出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101.64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101.64</w:t>
            </w: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20805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行政事业单位离退休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98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98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2080505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机关事业单位基本养老保险缴费支出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98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98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20827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0B1E70"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行政对其他社会保险基金的补助</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3.64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3.64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2082702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0B1E70"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行政对工伤保险基金的补助</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2.29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2.29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2082703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0B1E70"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行政对生育保险基金的补助</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1.35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1.35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210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0B1E70"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卫生健康支出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988.82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988.82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21011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行政事业单位医疗</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988.82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988.82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2101101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行政单位医疗</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37.79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37.79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2101103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公务员医疗补助</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61.03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61.03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221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住房保障支出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83.62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83.62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22102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住房改革支出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83.62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83.62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p>
        </w:tc>
      </w:tr>
      <w:tr w:rsidR="0016228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2210201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Default="00162285" w:rsidP="00D147C2">
            <w:pPr>
              <w:jc w:val="left"/>
              <w:rPr>
                <w:rFonts w:ascii="宋体" w:eastAsia="宋体" w:hAnsi="宋体" w:cs="宋体" w:hint="eastAsia"/>
                <w:color w:val="000000"/>
                <w:sz w:val="22"/>
              </w:rPr>
            </w:pPr>
            <w:r>
              <w:rPr>
                <w:rFonts w:ascii="宋体" w:eastAsia="宋体" w:hAnsi="宋体" w:cs="宋体" w:hint="eastAsia"/>
                <w:color w:val="000000"/>
                <w:sz w:val="22"/>
              </w:rPr>
              <w:t>住房公积金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83.62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r>
              <w:rPr>
                <w:rFonts w:ascii="宋体" w:eastAsia="宋体" w:hAnsi="宋体" w:cs="宋体" w:hint="eastAsia"/>
                <w:color w:val="000000"/>
                <w:sz w:val="22"/>
              </w:rPr>
              <w:t>83.62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62285" w:rsidRPr="00A43F86" w:rsidRDefault="00162285" w:rsidP="00D147C2">
            <w:pPr>
              <w:jc w:val="right"/>
              <w:rPr>
                <w:rFonts w:ascii="宋体" w:eastAsia="宋体" w:hAnsi="宋体" w:cs="宋体"/>
                <w:color w:val="000000"/>
                <w:sz w:val="22"/>
              </w:rPr>
            </w:pPr>
          </w:p>
        </w:tc>
      </w:tr>
    </w:tbl>
    <w:p w:rsidR="00037795" w:rsidRPr="00A43F86" w:rsidRDefault="00A43F86">
      <w:r w:rsidRPr="00A43F86">
        <w:br w:type="page"/>
      </w:r>
    </w:p>
    <w:tbl>
      <w:tblPr>
        <w:tblW w:w="10000" w:type="dxa"/>
        <w:jc w:val="center"/>
        <w:tblLayout w:type="fixed"/>
        <w:tblCellMar>
          <w:left w:w="0" w:type="dxa"/>
          <w:right w:w="0" w:type="dxa"/>
        </w:tblCellMar>
        <w:tblLook w:val="04A0"/>
      </w:tblPr>
      <w:tblGrid>
        <w:gridCol w:w="896"/>
        <w:gridCol w:w="1932"/>
        <w:gridCol w:w="783"/>
        <w:gridCol w:w="655"/>
        <w:gridCol w:w="1599"/>
        <w:gridCol w:w="768"/>
        <w:gridCol w:w="744"/>
        <w:gridCol w:w="1891"/>
        <w:gridCol w:w="732"/>
      </w:tblGrid>
      <w:tr w:rsidR="00037795" w:rsidRPr="00A43F86">
        <w:trPr>
          <w:trHeight w:val="66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黑体" w:eastAsia="黑体" w:hAnsi="宋体" w:cs="黑体"/>
                <w:color w:val="000000"/>
                <w:sz w:val="32"/>
                <w:szCs w:val="32"/>
              </w:rPr>
            </w:pPr>
            <w:r w:rsidRPr="00A43F86">
              <w:rPr>
                <w:rFonts w:ascii="黑体" w:eastAsia="黑体" w:hAnsi="宋体" w:cs="黑体" w:hint="eastAsia"/>
                <w:color w:val="000000"/>
                <w:kern w:val="0"/>
                <w:sz w:val="32"/>
                <w:szCs w:val="32"/>
                <w:lang/>
              </w:rPr>
              <w:lastRenderedPageBreak/>
              <w:t>一般公共预算财政拨款基本支出决算表</w:t>
            </w:r>
          </w:p>
        </w:tc>
      </w:tr>
      <w:tr w:rsidR="00037795" w:rsidRPr="00A43F86">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18"/>
                <w:szCs w:val="18"/>
              </w:rPr>
            </w:pPr>
            <w:r w:rsidRPr="00A43F86">
              <w:rPr>
                <w:rFonts w:ascii="宋体" w:eastAsia="宋体" w:hAnsi="宋体" w:cs="宋体" w:hint="eastAsia"/>
                <w:color w:val="000000"/>
                <w:kern w:val="0"/>
                <w:sz w:val="18"/>
                <w:szCs w:val="18"/>
                <w:lang/>
              </w:rPr>
              <w:t>公开06表</w:t>
            </w:r>
          </w:p>
        </w:tc>
      </w:tr>
      <w:tr w:rsidR="00037795" w:rsidRPr="00A43F86">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lef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部门：</w:t>
            </w:r>
          </w:p>
        </w:tc>
        <w:tc>
          <w:tcPr>
            <w:tcW w:w="1932" w:type="dxa"/>
            <w:tcBorders>
              <w:top w:val="nil"/>
              <w:left w:val="nil"/>
              <w:bottom w:val="nil"/>
              <w:right w:val="nil"/>
            </w:tcBorders>
            <w:shd w:val="clear" w:color="auto" w:fill="auto"/>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18"/>
                <w:szCs w:val="18"/>
              </w:rPr>
            </w:pPr>
            <w:r w:rsidRPr="00A43F86">
              <w:rPr>
                <w:rFonts w:ascii="宋体" w:eastAsia="宋体" w:hAnsi="宋体" w:cs="宋体" w:hint="eastAsia"/>
                <w:color w:val="000000"/>
                <w:kern w:val="0"/>
                <w:sz w:val="18"/>
                <w:szCs w:val="18"/>
                <w:lang/>
              </w:rPr>
              <w:t>金额单位：万元</w:t>
            </w:r>
          </w:p>
        </w:tc>
      </w:tr>
      <w:tr w:rsidR="00037795" w:rsidRPr="00A43F86">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公用经费</w:t>
            </w:r>
          </w:p>
        </w:tc>
      </w:tr>
      <w:tr w:rsidR="00037795" w:rsidRPr="00A43F86">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kern w:val="0"/>
                <w:sz w:val="22"/>
                <w:lang/>
              </w:rPr>
            </w:pPr>
            <w:r w:rsidRPr="00A43F86">
              <w:rPr>
                <w:rFonts w:ascii="宋体" w:eastAsia="宋体" w:hAnsi="宋体" w:cs="宋体" w:hint="eastAsia"/>
                <w:color w:val="000000"/>
                <w:kern w:val="0"/>
                <w:sz w:val="22"/>
                <w:lang/>
              </w:rPr>
              <w:t>科目</w:t>
            </w:r>
          </w:p>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kern w:val="0"/>
                <w:sz w:val="22"/>
                <w:lang/>
              </w:rPr>
            </w:pPr>
            <w:r w:rsidRPr="00A43F86">
              <w:rPr>
                <w:rFonts w:ascii="宋体" w:eastAsia="宋体" w:hAnsi="宋体" w:cs="宋体" w:hint="eastAsia"/>
                <w:color w:val="000000"/>
                <w:kern w:val="0"/>
                <w:sz w:val="22"/>
                <w:lang/>
              </w:rPr>
              <w:t>科目</w:t>
            </w:r>
          </w:p>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决算数</w:t>
            </w:r>
          </w:p>
        </w:tc>
      </w:tr>
      <w:tr w:rsidR="00037795" w:rsidRPr="00A43F86">
        <w:trPr>
          <w:trHeight w:val="349"/>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1384.27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105.57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基本工资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281.75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2.01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津贴补贴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378.16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0.15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奖金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297.24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伙食补助费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0.07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绩效工资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rsidP="00162285">
            <w:pPr>
              <w:spacing w:line="220" w:lineRule="exact"/>
              <w:ind w:right="200"/>
              <w:jc w:val="right"/>
              <w:rPr>
                <w:rFonts w:ascii="宋体" w:eastAsia="宋体" w:hAnsi="宋体" w:cs="宋体"/>
                <w:color w:val="000000"/>
                <w:sz w:val="20"/>
                <w:szCs w:val="20"/>
              </w:rPr>
            </w:pPr>
            <w:r>
              <w:rPr>
                <w:rFonts w:ascii="宋体" w:eastAsia="宋体" w:hAnsi="宋体" w:cs="宋体" w:hint="eastAsia"/>
                <w:color w:val="000000"/>
                <w:sz w:val="20"/>
                <w:szCs w:val="20"/>
              </w:rPr>
              <w:t>119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2.84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机关事业单位基本养老保险缴费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98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8.33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职业年金缴费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4.67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职工基本医疗保险缴费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37.79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11.14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公务员医疗补助缴费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61.03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其他社会保障缴费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3.64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0.78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住房公积金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83.62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医疗费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0.44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其他工资福利支出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24.03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1.24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离休费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3.18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退休费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left"/>
              <w:rPr>
                <w:rFonts w:ascii="宋体" w:eastAsia="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退职（役）费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抚恤金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生活补助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救济费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15.62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医疗费补助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助学金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2.11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奖励金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33.34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w:t>
            </w:r>
            <w:r w:rsidRPr="00A43F86">
              <w:rPr>
                <w:rFonts w:ascii="宋体" w:eastAsia="宋体" w:hAnsi="宋体" w:cs="宋体" w:hint="eastAsia"/>
                <w:color w:val="000000"/>
                <w:kern w:val="0"/>
                <w:sz w:val="18"/>
                <w:szCs w:val="18"/>
                <w:lang/>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个人农业生产补贴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2.65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其他对个人和家庭的补助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0.11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30299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spacing w:line="220" w:lineRule="exact"/>
              <w:jc w:val="left"/>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 xml:space="preserve">  其他商品和服务支出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18.23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spacing w:line="180" w:lineRule="exact"/>
              <w:jc w:val="right"/>
              <w:rPr>
                <w:rFonts w:ascii="宋体" w:eastAsia="宋体" w:hAnsi="宋体" w:cs="宋体"/>
                <w:color w:val="000000"/>
                <w:sz w:val="20"/>
                <w:szCs w:val="20"/>
              </w:rPr>
            </w:pPr>
          </w:p>
        </w:tc>
      </w:tr>
      <w:tr w:rsidR="00037795" w:rsidRPr="00A43F86">
        <w:trPr>
          <w:trHeight w:val="317"/>
          <w:jc w:val="center"/>
        </w:trPr>
        <w:tc>
          <w:tcPr>
            <w:tcW w:w="282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center"/>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人员经费合计</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1385.5</w:t>
            </w:r>
          </w:p>
        </w:tc>
        <w:tc>
          <w:tcPr>
            <w:tcW w:w="5657"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spacing w:line="220" w:lineRule="exact"/>
              <w:jc w:val="center"/>
              <w:textAlignment w:val="center"/>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162285">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105.57</w:t>
            </w:r>
          </w:p>
        </w:tc>
      </w:tr>
    </w:tbl>
    <w:p w:rsidR="00037795" w:rsidRPr="00A43F86" w:rsidRDefault="00A43F86">
      <w:r w:rsidRPr="00A43F86">
        <w:br w:type="page"/>
      </w:r>
    </w:p>
    <w:tbl>
      <w:tblPr>
        <w:tblW w:w="9220" w:type="dxa"/>
        <w:jc w:val="center"/>
        <w:tblCellMar>
          <w:left w:w="0" w:type="dxa"/>
          <w:right w:w="0" w:type="dxa"/>
        </w:tblCellMar>
        <w:tblLook w:val="04A0"/>
      </w:tblPr>
      <w:tblGrid>
        <w:gridCol w:w="1267"/>
        <w:gridCol w:w="1686"/>
        <w:gridCol w:w="1565"/>
        <w:gridCol w:w="1565"/>
        <w:gridCol w:w="1565"/>
        <w:gridCol w:w="1572"/>
      </w:tblGrid>
      <w:tr w:rsidR="00037795" w:rsidRPr="00A43F86">
        <w:trPr>
          <w:trHeight w:val="638"/>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黑体" w:eastAsia="黑体" w:hAnsi="宋体" w:cs="黑体"/>
                <w:color w:val="000000"/>
                <w:sz w:val="32"/>
                <w:szCs w:val="32"/>
              </w:rPr>
            </w:pPr>
            <w:r w:rsidRPr="00A43F86">
              <w:rPr>
                <w:rFonts w:ascii="黑体" w:eastAsia="黑体" w:hAnsi="宋体" w:cs="黑体" w:hint="eastAsia"/>
                <w:color w:val="000000"/>
                <w:kern w:val="0"/>
                <w:sz w:val="32"/>
                <w:szCs w:val="32"/>
                <w:lang/>
              </w:rPr>
              <w:lastRenderedPageBreak/>
              <w:t>一般公共预算财政拨款“三公”经费支出决算表</w:t>
            </w:r>
          </w:p>
        </w:tc>
      </w:tr>
      <w:tr w:rsidR="00037795" w:rsidRPr="00A43F86">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公开07表</w:t>
            </w:r>
          </w:p>
        </w:tc>
      </w:tr>
      <w:tr w:rsidR="00037795" w:rsidRPr="00A43F86">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lef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金额单位：万元</w:t>
            </w:r>
          </w:p>
        </w:tc>
      </w:tr>
      <w:tr w:rsidR="00037795" w:rsidRPr="00A43F86">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预算数</w:t>
            </w:r>
          </w:p>
        </w:tc>
      </w:tr>
      <w:tr w:rsidR="00037795" w:rsidRPr="00A43F86">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公务接待费</w:t>
            </w:r>
          </w:p>
        </w:tc>
      </w:tr>
      <w:tr w:rsidR="00037795" w:rsidRPr="00A43F86">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r>
      <w:tr w:rsidR="00037795" w:rsidRPr="00A43F86">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6</w:t>
            </w:r>
          </w:p>
        </w:tc>
      </w:tr>
      <w:tr w:rsidR="00037795" w:rsidRPr="00A43F86">
        <w:trPr>
          <w:trHeight w:val="417"/>
          <w:jc w:val="center"/>
        </w:trPr>
        <w:tc>
          <w:tcPr>
            <w:tcW w:w="0" w:type="auto"/>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4F7086">
            <w:pPr>
              <w:jc w:val="right"/>
              <w:rPr>
                <w:rFonts w:ascii="宋体" w:eastAsia="宋体" w:hAnsi="宋体" w:cs="宋体"/>
                <w:color w:val="000000"/>
                <w:sz w:val="22"/>
              </w:rPr>
            </w:pPr>
            <w:r>
              <w:rPr>
                <w:rFonts w:ascii="宋体" w:eastAsia="宋体" w:hAnsi="宋体" w:cs="宋体" w:hint="eastAsia"/>
                <w:color w:val="000000"/>
                <w:sz w:val="22"/>
              </w:rPr>
              <w:t>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4F7086">
            <w:pPr>
              <w:jc w:val="right"/>
              <w:rPr>
                <w:rFonts w:ascii="宋体" w:eastAsia="宋体" w:hAnsi="宋体" w:cs="宋体"/>
                <w:color w:val="000000"/>
                <w:sz w:val="22"/>
              </w:rPr>
            </w:pPr>
            <w:r>
              <w:rPr>
                <w:rFonts w:ascii="宋体" w:eastAsia="宋体" w:hAnsi="宋体" w:cs="宋体" w:hint="eastAsia"/>
                <w:color w:val="000000"/>
                <w:sz w:val="22"/>
              </w:rPr>
              <w:t>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4F7086">
            <w:pPr>
              <w:jc w:val="right"/>
              <w:rPr>
                <w:rFonts w:ascii="宋体" w:eastAsia="宋体" w:hAnsi="宋体" w:cs="宋体"/>
                <w:color w:val="000000"/>
                <w:sz w:val="22"/>
              </w:rPr>
            </w:pPr>
            <w:r>
              <w:rPr>
                <w:rFonts w:ascii="宋体" w:eastAsia="宋体" w:hAnsi="宋体" w:cs="宋体" w:hint="eastAsia"/>
                <w:color w:val="000000"/>
                <w:sz w:val="22"/>
              </w:rPr>
              <w:t>4.5</w:t>
            </w:r>
          </w:p>
        </w:tc>
        <w:tc>
          <w:tcPr>
            <w:tcW w:w="0" w:type="auto"/>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决算数</w:t>
            </w:r>
          </w:p>
        </w:tc>
      </w:tr>
      <w:tr w:rsidR="00037795" w:rsidRPr="00A43F86">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公务接待费</w:t>
            </w:r>
          </w:p>
        </w:tc>
      </w:tr>
      <w:tr w:rsidR="00037795" w:rsidRPr="00A43F86">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r>
      <w:tr w:rsidR="00037795" w:rsidRPr="00A43F86">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12</w:t>
            </w:r>
          </w:p>
        </w:tc>
      </w:tr>
      <w:tr w:rsidR="00037795" w:rsidRPr="00A43F86">
        <w:trPr>
          <w:trHeight w:val="447"/>
          <w:jc w:val="center"/>
        </w:trPr>
        <w:tc>
          <w:tcPr>
            <w:tcW w:w="0" w:type="auto"/>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037795" w:rsidRPr="00A43F86" w:rsidRDefault="004F7086">
            <w:pPr>
              <w:jc w:val="right"/>
              <w:rPr>
                <w:rFonts w:ascii="宋体" w:eastAsia="宋体" w:hAnsi="宋体" w:cs="宋体"/>
                <w:color w:val="000000"/>
                <w:sz w:val="22"/>
              </w:rPr>
            </w:pPr>
            <w:r>
              <w:rPr>
                <w:rFonts w:ascii="宋体" w:eastAsia="宋体" w:hAnsi="宋体" w:cs="宋体" w:hint="eastAsia"/>
                <w:color w:val="000000"/>
                <w:sz w:val="22"/>
              </w:rPr>
              <w:t>4.54</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37795" w:rsidRPr="00A43F86" w:rsidRDefault="004F7086">
            <w:pPr>
              <w:jc w:val="right"/>
              <w:rPr>
                <w:rFonts w:ascii="宋体" w:eastAsia="宋体" w:hAnsi="宋体" w:cs="宋体"/>
                <w:color w:val="000000"/>
                <w:sz w:val="22"/>
              </w:rPr>
            </w:pPr>
            <w:r>
              <w:rPr>
                <w:rFonts w:ascii="宋体" w:eastAsia="宋体" w:hAnsi="宋体" w:cs="宋体" w:hint="eastAsia"/>
                <w:color w:val="000000"/>
                <w:sz w:val="22"/>
              </w:rPr>
              <w:t>4.5</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37795" w:rsidRPr="00A43F86" w:rsidRDefault="004F7086">
            <w:pPr>
              <w:jc w:val="right"/>
              <w:rPr>
                <w:rFonts w:ascii="宋体" w:eastAsia="宋体" w:hAnsi="宋体" w:cs="宋体"/>
                <w:color w:val="000000"/>
                <w:sz w:val="22"/>
              </w:rPr>
            </w:pPr>
            <w:r>
              <w:rPr>
                <w:rFonts w:ascii="宋体" w:eastAsia="宋体" w:hAnsi="宋体" w:cs="宋体" w:hint="eastAsia"/>
                <w:color w:val="000000"/>
                <w:sz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bl>
    <w:p w:rsidR="00037795" w:rsidRPr="00A43F86" w:rsidRDefault="00A43F86">
      <w:r w:rsidRPr="00A43F86">
        <w:rPr>
          <w:rFonts w:ascii="宋体" w:eastAsia="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sidRPr="00A43F86">
        <w:rPr>
          <w:rFonts w:ascii="仿宋_GB2312" w:eastAsia="仿宋_GB2312" w:hAnsi="仿宋_GB2312" w:cs="仿宋_GB2312" w:hint="eastAsia"/>
        </w:rPr>
        <w:tab/>
      </w:r>
      <w:r w:rsidRPr="00A43F86">
        <w:tab/>
      </w:r>
      <w:r w:rsidRPr="00A43F86">
        <w:tab/>
      </w:r>
      <w:r w:rsidRPr="00A43F86">
        <w:tab/>
      </w:r>
      <w:r w:rsidRPr="00A43F86">
        <w:tab/>
      </w:r>
      <w:r w:rsidRPr="00A43F86">
        <w:tab/>
      </w:r>
      <w:r w:rsidRPr="00A43F86">
        <w:tab/>
      </w:r>
      <w:r w:rsidRPr="00A43F86">
        <w:tab/>
      </w:r>
      <w:r w:rsidRPr="00A43F86">
        <w:tab/>
      </w:r>
      <w:r w:rsidRPr="00A43F86">
        <w:tab/>
      </w:r>
      <w:r w:rsidRPr="00A43F86">
        <w:tab/>
      </w:r>
      <w:r w:rsidRPr="00A43F86">
        <w:br w:type="page"/>
      </w:r>
    </w:p>
    <w:tbl>
      <w:tblPr>
        <w:tblW w:w="9510" w:type="dxa"/>
        <w:jc w:val="center"/>
        <w:tblCellMar>
          <w:left w:w="0" w:type="dxa"/>
          <w:right w:w="0" w:type="dxa"/>
        </w:tblCellMar>
        <w:tblLook w:val="04A0"/>
      </w:tblPr>
      <w:tblGrid>
        <w:gridCol w:w="1020"/>
        <w:gridCol w:w="58"/>
        <w:gridCol w:w="58"/>
        <w:gridCol w:w="1474"/>
        <w:gridCol w:w="1150"/>
        <w:gridCol w:w="1150"/>
        <w:gridCol w:w="1150"/>
        <w:gridCol w:w="1150"/>
        <w:gridCol w:w="1150"/>
        <w:gridCol w:w="1150"/>
      </w:tblGrid>
      <w:tr w:rsidR="00037795" w:rsidRPr="00A43F86">
        <w:trPr>
          <w:trHeight w:val="780"/>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黑体" w:eastAsia="黑体" w:hAnsi="宋体" w:cs="黑体"/>
                <w:color w:val="000000"/>
                <w:sz w:val="32"/>
                <w:szCs w:val="32"/>
              </w:rPr>
            </w:pPr>
            <w:r w:rsidRPr="00A43F86">
              <w:rPr>
                <w:rFonts w:ascii="黑体" w:eastAsia="黑体" w:hAnsi="宋体" w:cs="黑体" w:hint="eastAsia"/>
                <w:color w:val="000000"/>
                <w:kern w:val="0"/>
                <w:sz w:val="32"/>
                <w:szCs w:val="32"/>
                <w:lang/>
              </w:rPr>
              <w:lastRenderedPageBreak/>
              <w:t>政府性基金预算财政拨款收入支出决算表</w:t>
            </w:r>
          </w:p>
        </w:tc>
      </w:tr>
      <w:tr w:rsidR="00037795" w:rsidRPr="00A43F86">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公开08表</w:t>
            </w:r>
          </w:p>
        </w:tc>
      </w:tr>
      <w:tr w:rsidR="00037795" w:rsidRPr="00A43F86">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lef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金额单位：万元</w:t>
            </w:r>
          </w:p>
        </w:tc>
      </w:tr>
      <w:tr w:rsidR="00037795" w:rsidRPr="00A43F86">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项目</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年初结转和结余</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本年收入</w:t>
            </w:r>
          </w:p>
        </w:tc>
        <w:tc>
          <w:tcPr>
            <w:tcW w:w="351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本年支出</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年末结转和结余</w:t>
            </w:r>
          </w:p>
        </w:tc>
      </w:tr>
      <w:tr w:rsidR="00037795" w:rsidRPr="00A43F86">
        <w:trPr>
          <w:trHeight w:val="312"/>
          <w:jc w:val="center"/>
        </w:trPr>
        <w:tc>
          <w:tcPr>
            <w:tcW w:w="99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科目名称</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小计</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基本支出</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项目支出</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r>
      <w:tr w:rsidR="00037795" w:rsidRPr="00A43F86">
        <w:trPr>
          <w:trHeight w:val="312"/>
          <w:jc w:val="center"/>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r>
      <w:tr w:rsidR="00037795" w:rsidRPr="00A43F86">
        <w:trPr>
          <w:trHeight w:val="312"/>
          <w:jc w:val="center"/>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center"/>
              <w:rPr>
                <w:rFonts w:ascii="宋体" w:eastAsia="宋体" w:hAnsi="宋体" w:cs="宋体"/>
                <w:color w:val="000000"/>
                <w:sz w:val="22"/>
              </w:rPr>
            </w:pPr>
          </w:p>
        </w:tc>
      </w:tr>
      <w:tr w:rsidR="00037795" w:rsidRPr="00A43F86">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6</w:t>
            </w:r>
          </w:p>
        </w:tc>
      </w:tr>
      <w:tr w:rsidR="00037795" w:rsidRPr="00A43F86">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r>
      <w:tr w:rsidR="0003779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bl>
    <w:p w:rsidR="00037795" w:rsidRPr="00A43F86" w:rsidRDefault="00A43F86">
      <w:r w:rsidRPr="00A43F86">
        <w:br w:type="page"/>
      </w:r>
    </w:p>
    <w:tbl>
      <w:tblPr>
        <w:tblW w:w="9915" w:type="dxa"/>
        <w:jc w:val="center"/>
        <w:tblCellMar>
          <w:left w:w="0" w:type="dxa"/>
          <w:right w:w="0" w:type="dxa"/>
        </w:tblCellMar>
        <w:tblLook w:val="04A0"/>
      </w:tblPr>
      <w:tblGrid>
        <w:gridCol w:w="1288"/>
        <w:gridCol w:w="74"/>
        <w:gridCol w:w="74"/>
        <w:gridCol w:w="3798"/>
        <w:gridCol w:w="961"/>
        <w:gridCol w:w="1861"/>
        <w:gridCol w:w="1861"/>
      </w:tblGrid>
      <w:tr w:rsidR="00037795" w:rsidRPr="00A43F86">
        <w:trPr>
          <w:trHeight w:val="840"/>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黑体" w:eastAsia="黑体" w:hAnsi="宋体" w:cs="黑体"/>
                <w:color w:val="000000"/>
                <w:sz w:val="32"/>
                <w:szCs w:val="32"/>
              </w:rPr>
            </w:pPr>
            <w:r w:rsidRPr="00A43F86">
              <w:rPr>
                <w:rFonts w:ascii="黑体" w:eastAsia="黑体" w:hAnsi="宋体" w:cs="黑体" w:hint="eastAsia"/>
                <w:color w:val="000000"/>
                <w:kern w:val="0"/>
                <w:sz w:val="32"/>
                <w:szCs w:val="32"/>
                <w:lang/>
              </w:rPr>
              <w:lastRenderedPageBreak/>
              <w:t>国有资本经营预算财政拨款支出决算表</w:t>
            </w:r>
          </w:p>
        </w:tc>
      </w:tr>
      <w:tr w:rsidR="00037795" w:rsidRPr="00A43F86">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公开09表</w:t>
            </w:r>
          </w:p>
        </w:tc>
      </w:tr>
      <w:tr w:rsidR="00037795" w:rsidRPr="00A43F86">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lef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37795" w:rsidRPr="00A43F86" w:rsidRDefault="00037795">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037795" w:rsidRPr="00A43F86" w:rsidRDefault="00A43F86">
            <w:pPr>
              <w:widowControl/>
              <w:jc w:val="right"/>
              <w:textAlignment w:val="bottom"/>
              <w:rPr>
                <w:rFonts w:ascii="宋体" w:eastAsia="宋体" w:hAnsi="宋体" w:cs="宋体"/>
                <w:color w:val="000000"/>
                <w:sz w:val="20"/>
                <w:szCs w:val="20"/>
              </w:rPr>
            </w:pPr>
            <w:r w:rsidRPr="00A43F86">
              <w:rPr>
                <w:rFonts w:ascii="宋体" w:eastAsia="宋体" w:hAnsi="宋体" w:cs="宋体" w:hint="eastAsia"/>
                <w:color w:val="000000"/>
                <w:kern w:val="0"/>
                <w:sz w:val="20"/>
                <w:szCs w:val="20"/>
                <w:lang/>
              </w:rPr>
              <w:t>金额单位：万元</w:t>
            </w:r>
          </w:p>
        </w:tc>
      </w:tr>
      <w:tr w:rsidR="00037795" w:rsidRPr="00A43F86">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科目</w:t>
            </w:r>
          </w:p>
        </w:tc>
        <w:tc>
          <w:tcPr>
            <w:tcW w:w="0" w:type="auto"/>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本年支出</w:t>
            </w:r>
          </w:p>
        </w:tc>
      </w:tr>
      <w:tr w:rsidR="00037795" w:rsidRPr="00A43F86">
        <w:trPr>
          <w:trHeight w:val="615"/>
          <w:jc w:val="center"/>
        </w:trPr>
        <w:tc>
          <w:tcPr>
            <w:tcW w:w="17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功能分类科目编码</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科目名称</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小计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基本支出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项目支出</w:t>
            </w:r>
          </w:p>
        </w:tc>
      </w:tr>
      <w:tr w:rsidR="00037795" w:rsidRPr="00A43F86">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3</w:t>
            </w:r>
          </w:p>
        </w:tc>
      </w:tr>
      <w:tr w:rsidR="00037795" w:rsidRPr="00A43F86">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A43F86">
            <w:pPr>
              <w:widowControl/>
              <w:jc w:val="center"/>
              <w:textAlignment w:val="center"/>
              <w:rPr>
                <w:rFonts w:ascii="宋体" w:eastAsia="宋体" w:hAnsi="宋体" w:cs="宋体"/>
                <w:color w:val="000000"/>
                <w:sz w:val="22"/>
              </w:rPr>
            </w:pPr>
            <w:r w:rsidRPr="00A43F86">
              <w:rPr>
                <w:rFonts w:ascii="宋体" w:eastAsia="宋体" w:hAnsi="宋体" w:cs="宋体" w:hint="eastAsia"/>
                <w:color w:val="000000"/>
                <w:kern w:val="0"/>
                <w:sz w:val="22"/>
                <w:lang/>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b/>
                <w:color w:val="000000"/>
                <w:sz w:val="22"/>
              </w:rPr>
            </w:pPr>
          </w:p>
        </w:tc>
      </w:tr>
      <w:tr w:rsidR="0003779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r w:rsidR="00037795" w:rsidRPr="00A43F8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37795" w:rsidRPr="00A43F86" w:rsidRDefault="0003779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37795" w:rsidRPr="00A43F86" w:rsidRDefault="00037795">
            <w:pPr>
              <w:jc w:val="right"/>
              <w:rPr>
                <w:rFonts w:ascii="宋体" w:eastAsia="宋体" w:hAnsi="宋体" w:cs="宋体"/>
                <w:color w:val="000000"/>
                <w:sz w:val="22"/>
              </w:rPr>
            </w:pPr>
          </w:p>
        </w:tc>
      </w:tr>
    </w:tbl>
    <w:p w:rsidR="00037795" w:rsidRPr="00A43F86" w:rsidRDefault="00A43F86">
      <w:r w:rsidRPr="00A43F86">
        <w:br w:type="page"/>
      </w:r>
    </w:p>
    <w:p w:rsidR="00037795" w:rsidRDefault="00037795">
      <w:r w:rsidRPr="00A43F86">
        <w:lastRenderedPageBreak/>
        <w:pict>
          <v:rect id="_x0000_s1027" style="position:absolute;left:0;text-align:left;margin-left:-70.5pt;margin-top:-85.25pt;width:595.1pt;height:841.15pt;z-index:251665408;v-text-anchor:middle"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fillcolor="#ffc000" stroked="f" strokeweight="1pt"/>
        </w:pict>
      </w:r>
    </w:p>
    <w:sectPr w:rsidR="00037795" w:rsidSect="00037795">
      <w:headerReference w:type="default" r:id="rId32"/>
      <w:footerReference w:type="default" r:id="rId33"/>
      <w:headerReference w:type="first" r:id="rId34"/>
      <w:pgSz w:w="11906" w:h="16838"/>
      <w:pgMar w:top="1701" w:right="1417" w:bottom="1281"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358" w:rsidRDefault="006F7358" w:rsidP="00037795">
      <w:r>
        <w:separator/>
      </w:r>
    </w:p>
  </w:endnote>
  <w:endnote w:type="continuationSeparator" w:id="0">
    <w:p w:rsidR="006F7358" w:rsidRDefault="006F7358" w:rsidP="00037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38CF7CFA" w:usb2="00000016" w:usb3="00000000" w:csb0="0004000F"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Yu Gothic UI Semibold">
    <w:altName w:val="Arial Unicode MS"/>
    <w:charset w:val="80"/>
    <w:family w:val="swiss"/>
    <w:pitch w:val="default"/>
    <w:sig w:usb0="00000000" w:usb1="2AC7FDFF" w:usb2="00000016" w:usb3="00000000" w:csb0="2002009F" w:csb1="00000000"/>
  </w:font>
  <w:font w:name="思源黑体 HW Bold">
    <w:altName w:val="Arial Unicode MS"/>
    <w:charset w:val="86"/>
    <w:family w:val="swiss"/>
    <w:pitch w:val="default"/>
    <w:sig w:usb0="00000000" w:usb1="00000000" w:usb2="00000016" w:usb3="00000000" w:csb0="002E0107"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UnicodeMS">
    <w:altName w:val="Malgun Gothic"/>
    <w:charset w:val="81"/>
    <w:family w:val="auto"/>
    <w:pitch w:val="default"/>
    <w:sig w:usb0="00000000" w:usb1="00000000" w:usb2="00000010" w:usb3="00000000" w:csb0="00080001"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20002A87" w:usb1="80000000" w:usb2="00000008"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4"/>
    </w:pPr>
    <w:r>
      <w:pict>
        <v:shapetype id="_x0000_t202" coordsize="21600,21600" o:spt="202" path="m,l,21600r21600,l21600,xe">
          <v:stroke joinstyle="miter"/>
          <v:path gradientshapeok="t" o:connecttype="rect"/>
        </v:shapetype>
        <v:shape id="_x0000_s2049" type="#_x0000_t202" style="position:absolute;margin-left:209.15pt;margin-top:-6pt;width:2in;height:18.7pt;z-index:252830720;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filled="f" stroked="f" strokeweight=".5pt">
          <v:textbox inset="0,0,0,0">
            <w:txbxContent>
              <w:p w:rsidR="00A43F86" w:rsidRDefault="00A43F86">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9564C">
                  <w:rPr>
                    <w:rFonts w:ascii="Times New Roman" w:hAnsi="Times New Roman" w:cs="Times New Roman"/>
                    <w:noProof/>
                    <w:sz w:val="24"/>
                    <w:szCs w:val="24"/>
                  </w:rPr>
                  <w:t>- 30 -</w:t>
                </w:r>
                <w:r>
                  <w:rPr>
                    <w:rFonts w:ascii="Times New Roman" w:hAns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4"/>
    </w:pPr>
    <w:r>
      <w:pict>
        <v:shapetype id="_x0000_t202" coordsize="21600,21600" o:spt="202" path="m,l,21600r21600,l21600,xe">
          <v:stroke joinstyle="miter"/>
          <v:path gradientshapeok="t" o:connecttype="rect"/>
        </v:shapetype>
        <v:shape id="_x0000_s2087" type="#_x0000_t202" style="position:absolute;margin-left:209.65pt;margin-top:-12.95pt;width:30.6pt;height:14.3pt;z-index:251887616;mso-position-horizontal-relative:margin"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filled="f" stroked="f" strokeweight=".5pt">
          <v:textbox inset="0,0,0,0">
            <w:txbxContent>
              <w:p w:rsidR="00A43F86" w:rsidRDefault="00A43F86">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9564C">
                  <w:rPr>
                    <w:rFonts w:ascii="Times New Roman" w:hAnsi="Times New Roman" w:cs="Times New Roman"/>
                    <w:noProof/>
                    <w:sz w:val="24"/>
                    <w:szCs w:val="24"/>
                  </w:rPr>
                  <w:t>- 10 -</w:t>
                </w:r>
                <w:r>
                  <w:rPr>
                    <w:rFonts w:ascii="Times New Roman" w:hAnsi="Times New Roman" w:cs="Times New Roman"/>
                    <w:sz w:val="24"/>
                    <w:szCs w:val="24"/>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4"/>
    </w:pPr>
    <w:r>
      <w:pict>
        <v:shapetype id="_x0000_t202" coordsize="21600,21600" o:spt="202" path="m,l,21600r21600,l21600,xe">
          <v:stroke joinstyle="miter"/>
          <v:path gradientshapeok="t" o:connecttype="rect"/>
        </v:shapetype>
        <v:shape id="_x0000_s2095" type="#_x0000_t202" style="position:absolute;margin-left:206.55pt;margin-top:-22.45pt;width:34pt;height:35.15pt;z-index:251888640;mso-position-horizontal-relative:margin"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filled="f" stroked="f" strokeweight=".5pt">
          <v:textbox inset="0,0,0,0">
            <w:txbxContent>
              <w:p w:rsidR="00A43F86" w:rsidRDefault="00A43F86">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007013">
                  <w:rPr>
                    <w:rFonts w:ascii="Times New Roman" w:hAnsi="Times New Roman" w:cs="Times New Roman"/>
                    <w:noProof/>
                    <w:sz w:val="24"/>
                    <w:szCs w:val="24"/>
                  </w:rPr>
                  <w:t>- 4 -</w:t>
                </w:r>
                <w:r>
                  <w:rPr>
                    <w:rFonts w:ascii="Times New Roman" w:hAns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4"/>
    </w:pPr>
    <w:r>
      <w:pict>
        <v:shapetype id="_x0000_t202" coordsize="21600,21600" o:spt="202" path="m,l,21600r21600,l21600,xe">
          <v:stroke joinstyle="miter"/>
          <v:path gradientshapeok="t" o:connecttype="rect"/>
        </v:shapetype>
        <v:shape id="_x0000_s2064" type="#_x0000_t202" style="position:absolute;margin-left:209.15pt;margin-top:-6pt;width:2in;height:18.7pt;z-index:251889664;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filled="f" stroked="f" strokeweight=".5pt">
          <v:textbox inset="0,0,0,0">
            <w:txbxContent>
              <w:p w:rsidR="00A43F86" w:rsidRDefault="00A43F86">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9564C">
                  <w:rPr>
                    <w:rFonts w:ascii="Times New Roman" w:hAnsi="Times New Roman" w:cs="Times New Roman"/>
                    <w:noProof/>
                    <w:sz w:val="24"/>
                    <w:szCs w:val="24"/>
                  </w:rPr>
                  <w:t>- 14 -</w:t>
                </w:r>
                <w:r>
                  <w:rPr>
                    <w:rFonts w:ascii="Times New Roman" w:hAnsi="Times New Roman" w:cs="Times New Roman"/>
                    <w:sz w:val="24"/>
                    <w:szCs w:val="24"/>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4"/>
    </w:pPr>
    <w:r>
      <w:pict>
        <v:shapetype id="_x0000_t202" coordsize="21600,21600" o:spt="202" path="m,l,21600r21600,l21600,xe">
          <v:stroke joinstyle="miter"/>
          <v:path gradientshapeok="t" o:connecttype="rect"/>
        </v:shapetype>
        <v:shape id="_x0000_s2072" type="#_x0000_t202" style="position:absolute;margin-left:205.45pt;margin-top:-18.75pt;width:30.15pt;height:31.45pt;z-index:251890688;mso-position-horizontal-relative:margin"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filled="f" stroked="f" strokeweight=".5pt">
          <v:textbox inset="0,0,0,0">
            <w:txbxContent>
              <w:p w:rsidR="00A43F86" w:rsidRDefault="00A43F86">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9564C">
                  <w:rPr>
                    <w:rFonts w:ascii="Times New Roman" w:hAnsi="Times New Roman" w:cs="Times New Roman"/>
                    <w:noProof/>
                    <w:sz w:val="24"/>
                    <w:szCs w:val="24"/>
                  </w:rPr>
                  <w:t>- 12 -</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358" w:rsidRDefault="006F7358" w:rsidP="00037795">
      <w:r>
        <w:separator/>
      </w:r>
    </w:p>
  </w:footnote>
  <w:footnote w:type="continuationSeparator" w:id="0">
    <w:p w:rsidR="006F7358" w:rsidRDefault="006F7358" w:rsidP="00037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5"/>
    </w:pPr>
    <w:r>
      <w:pict>
        <v:group id="_x0000_s2100" style="position:absolute;left:0;text-align:left;margin-left:0;margin-top:29.75pt;width:157.5pt;height:32pt;z-index:251659264;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v:shapetype id="_x0000_t202" coordsize="21600,21600" o:spt="202" path="m,l,21600r21600,l21600,xe">
            <v:stroke joinstyle="miter"/>
            <v:path gradientshapeok="t" o:connecttype="rect"/>
          </v:shapetype>
          <v:shape id="文本框 6" o:spid="_x0000_s2102" type="#_x0000_t202" style="position:absolute;left:1401;top:880;width:3087;height:641"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filled="f" stroked="f" strokeweight=".5pt">
            <v:textbox>
              <w:txbxContent>
                <w:p w:rsidR="00A43F86" w:rsidRDefault="00A43F86">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101" style="position:absolute;left:1337;top:1044;width:119;height:330;v-text-anchor:middle"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fillcolor="black [3213]" stroked="f" strokeweight="1pt"/>
          <w10:wrap anchorx="page" anchory="page"/>
        </v:group>
      </w:pict>
    </w:r>
    <w:r>
      <w:pict>
        <v:group id="_x0000_s2096" style="position:absolute;left:0;text-align:left;margin-left:0;margin-top:0;width:596.5pt;height:58.95pt;z-index:251658240;mso-width-percent:1000;mso-position-horizontal-relative:page;mso-position-vertical-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v:rect id="矩形 2" o:spid="_x0000_s2099" style="position:absolute;left:881;top:1538;width:11925;height:146;v-text-anchor:middle"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fillcolor="#ffd966 [1943]" stroked="f" strokeweight="1pt"/>
          <v:shape id="任意多边形 3" o:spid="_x0000_s2098" style="position:absolute;left:10177;top:686;width:2619;height:862;v-text-anchor:middle" coordsize="2619,862" o:spt="100"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97" style="position:absolute;left:10467;top:505;width:2345;height:1108;v-text-anchor:middle" coordsize="2619,1265" o:spt="100"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0,,0" path="m668,l2619,10r,1255l,1265,668,xe" fillcolor="#ffd966 [1943]" stroked="f" strokeweight="1pt">
            <v:stroke joinstyle="miter"/>
            <v:formulas/>
            <v:path o:connecttype="segments" o:connectlocs="598,0;2345,8;2345,1108;0,1108;598,0" o:connectangles="0,0,0,0,0"/>
          </v:shape>
          <w10:wrap anchorx="page" anchory="page"/>
        </v:group>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5"/>
    </w:pPr>
    <w:r>
      <w:pict>
        <v:group id="_x0000_s2068" style="position:absolute;left:0;text-align:left;margin-left:0;margin-top:0;width:594.8pt;height:37.85pt;z-index:251754496;mso-position-horizontal-relative:page;mso-position-vertical-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v:rect id="矩形 2" o:spid="_x0000_s2071" style="position:absolute;left:881;top:1538;width:11925;height:146;v-text-anchor:middle"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fillcolor="#ffd966 [1943]" stroked="f" strokeweight="1pt"/>
          <v:shape id="任意多边形 3" o:spid="_x0000_s2070" style="position:absolute;left:10177;top:686;width:2619;height:862;v-text-anchor:middle" coordsize="2619,862" o:spt="100"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0,,0" path="m595,1l2619,r,862l,862,595,1xe" fillcolor="black [3213]" stroked="f" strokeweight="1pt">
            <v:stroke joinstyle="miter"/>
            <v:formulas/>
            <v:path o:connecttype="segments" o:connectlocs="595,1;2619,0;2619,862;0,862;595,1" o:connectangles="0,0,0,0,0"/>
          </v:shape>
          <v:shape id="任意多边形 4" o:spid="_x0000_s2069" style="position:absolute;left:10467;top:505;width:2345;height:1108;v-text-anchor:middle" coordsize="2619,1265" o:spt="100"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65" style="position:absolute;left:0;text-align:left;margin-left:-2.15pt;margin-top:47.15pt;width:235.7pt;height:32pt;z-index:251755520;mso-position-horizontal-relative:page;mso-position-vertical-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v:shapetype id="_x0000_t202" coordsize="21600,21600" o:spt="202" path="m,l,21600r21600,l21600,xe">
            <v:stroke joinstyle="miter"/>
            <v:path gradientshapeok="t" o:connecttype="rect"/>
          </v:shapetype>
          <v:shape id="文本框 6" o:spid="_x0000_s2067" type="#_x0000_t202" style="position:absolute;left:1401;top:880;width:3087;height:641"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filled="f" stroked="f" strokeweight=".5pt">
            <v:textbox>
              <w:txbxContent>
                <w:p w:rsidR="00A43F86" w:rsidRDefault="00A43F86">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v:textbox>
          </v:shape>
          <v:rect id="矩形 7" o:spid="_x0000_s2066" style="position:absolute;left:1337;top:1044;width:119;height:330;v-text-anchor:middle"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fillcolor="black [3213]" stroked="f" strokeweight="1pt"/>
          <w10:wrap anchorx="page" anchory="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5"/>
    </w:pPr>
    <w:r>
      <w:pict>
        <v:group id="_x0000_s2077" style="position:absolute;left:0;text-align:left;margin-left:0;margin-top:29.75pt;width:157.5pt;height:32pt;z-index:251757568;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v:shapetype id="_x0000_t202" coordsize="21600,21600" o:spt="202" path="m,l,21600r21600,l21600,xe">
            <v:stroke joinstyle="miter"/>
            <v:path gradientshapeok="t" o:connecttype="rect"/>
          </v:shapetype>
          <v:shape id="文本框 6" o:spid="_x0000_s2079" type="#_x0000_t202" style="position:absolute;left:1401;top:880;width:3087;height:641"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filled="f" stroked="f" strokeweight=".5pt">
            <v:textbox>
              <w:txbxContent>
                <w:p w:rsidR="00A43F86" w:rsidRDefault="00A43F86">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078" style="position:absolute;left:1337;top:1044;width:119;height:330;v-text-anchor:middle"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fillcolor="black [3213]" stroked="f" strokeweight="1pt"/>
          <w10:wrap anchorx="page" anchory="page"/>
        </v:group>
      </w:pict>
    </w:r>
    <w:r>
      <w:pict>
        <v:group id="_x0000_s2073" style="position:absolute;left:0;text-align:left;margin-left:0;margin-top:0;width:596.5pt;height:58.95pt;z-index:251756544;mso-width-percent:1000;mso-position-horizontal-relative:page;mso-position-vertical-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v:rect id="矩形 2" o:spid="_x0000_s2076" style="position:absolute;left:881;top:1538;width:11925;height:146;v-text-anchor:middle"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fillcolor="#ffd966 [1943]" stroked="f" strokeweight="1pt"/>
          <v:shape id="任意多边形 3" o:spid="_x0000_s2075" style="position:absolute;left:10177;top:686;width:2619;height:862;v-text-anchor:middle" coordsize="2619,862" o:spt="100"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0,,0" path="m595,1l2619,r,862l,862,595,1xe" fillcolor="black [3213]" stroked="f" strokeweight="1pt">
            <v:stroke joinstyle="miter"/>
            <v:formulas/>
            <v:path o:connecttype="segments" o:connectlocs="595,1;2619,0;2619,862;0,862;595,1" o:connectangles="0,0,0,0,0"/>
          </v:shape>
          <v:shape id="任意多边形 4" o:spid="_x0000_s2074" style="position:absolute;left:10467;top:505;width:2345;height:1108;v-text-anchor:middle" coordsize="2619,1265" o:spt="100"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5"/>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5"/>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5"/>
    </w:pPr>
    <w:r>
      <w:pict>
        <v:group id="_x0000_s2053" style="position:absolute;left:0;text-align:left;margin-left:2.5pt;margin-top:28.75pt;width:594.8pt;height:35.25pt;z-index:252831744;mso-position-horizontal-relative:page;mso-position-vertical-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v:rect id="矩形 2" o:spid="_x0000_s2056" style="position:absolute;left:881;top:1538;width:11925;height:146;v-text-anchor:middle"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fillcolor="#ffd966 [1943]" stroked="f" strokeweight="1pt"/>
          <v:shape id="任意多边形 3" o:spid="_x0000_s2055" style="position:absolute;left:10177;top:686;width:2619;height:862;v-text-anchor:middle" coordsize="2619,862" o:spt="100"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54" style="position:absolute;left:10467;top:505;width:2345;height:1108;v-text-anchor:middle" coordsize="2619,1265" o:spt="100"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50" style="position:absolute;left:0;text-align:left;margin-left:0;margin-top:29.75pt;width:280pt;height:32pt;z-index:252832768;mso-position-horizontal-relative:page;mso-position-vertical-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v:shapetype id="_x0000_t202" coordsize="21600,21600" o:spt="202" path="m,l,21600r21600,l21600,xe">
            <v:stroke joinstyle="miter"/>
            <v:path gradientshapeok="t" o:connecttype="rect"/>
          </v:shapetype>
          <v:shape id="文本框 6" o:spid="_x0000_s2052" type="#_x0000_t202" style="position:absolute;left:1401;top:880;width:3087;height:641"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filled="f" stroked="f" strokeweight=".5pt">
            <v:textbox>
              <w:txbxContent>
                <w:p w:rsidR="00A43F86" w:rsidRDefault="00A43F86">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p>
                <w:p w:rsidR="00A43F86" w:rsidRDefault="00A43F86"/>
              </w:txbxContent>
            </v:textbox>
          </v:shape>
          <v:rect id="矩形 7" o:spid="_x0000_s2051" style="position:absolute;left:1337;top:1044;width:119;height:330;v-text-anchor:middle"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fillcolor="black [3213]" stroked="f" strokeweight="1pt"/>
          <w10:wrap anchorx="page" anchory="page"/>
        </v:group>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5"/>
    </w:pPr>
    <w:r>
      <w:pict>
        <v:group id="_x0000_s2060" style="position:absolute;left:0;text-align:left;margin-left:0;margin-top:0;width:596.5pt;height:38.05pt;z-index:251891712;mso-width-percent:1000;mso-position-horizontal-relative:page;mso-position-vertical-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v:rect id="矩形 2" o:spid="_x0000_s2063" style="position:absolute;left:881;top:1538;width:11925;height:146;v-text-anchor:middle"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fillcolor="#ffd966 [1943]" stroked="f" strokeweight="1pt"/>
          <v:shape id="任意多边形 3" o:spid="_x0000_s2062" style="position:absolute;left:10177;top:686;width:2619;height:862;v-text-anchor:middle" coordsize="2619,862" o:spt="100"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61" style="position:absolute;left:10467;top:505;width:2345;height:1108;v-text-anchor:middle" coordsize="2619,1265" o:spt="100"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57" style="position:absolute;left:0;text-align:left;margin-left:0;margin-top:29.75pt;width:254.25pt;height:32pt;z-index:251892736;mso-position-horizontal:left;mso-position-horizontal-relative:page;mso-position-vertical-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v:shapetype id="_x0000_t202" coordsize="21600,21600" o:spt="202" path="m,l,21600r21600,l21600,xe">
            <v:stroke joinstyle="miter"/>
            <v:path gradientshapeok="t" o:connecttype="rect"/>
          </v:shapetype>
          <v:shape id="文本框 6" o:spid="_x0000_s2059" type="#_x0000_t202" style="position:absolute;left:1401;top:880;width:3087;height:641"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filled="f" stroked="f" strokeweight=".5pt">
            <v:textbox>
              <w:txbxContent>
                <w:p w:rsidR="00A43F86" w:rsidRDefault="00A43F86">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w:t>
                  </w:r>
                </w:p>
              </w:txbxContent>
            </v:textbox>
          </v:shape>
          <v:rect id="矩形 7" o:spid="_x0000_s2058" style="position:absolute;left:1337;top:1044;width:119;height:330;v-text-anchor:middle"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fillcolor="black [3213]" stroked="f" strokeweight="1pt"/>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5"/>
    </w:pPr>
    <w:r>
      <w:pict>
        <v:group id="_x0000_s2091" style="position:absolute;left:0;text-align:left;margin-left:0;margin-top:53.75pt;width:594.8pt;height:31.5pt;z-index:251885568;mso-position-horizontal-relative:page;mso-position-vertical-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v:rect id="矩形 2" o:spid="_x0000_s2094" style="position:absolute;left:881;top:1538;width:11925;height:146;v-text-anchor:middle"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fillcolor="#ffd966 [1943]" stroked="f" strokeweight="1pt"/>
          <v:shape id="任意多边形 3" o:spid="_x0000_s2093" style="position:absolute;left:10177;top:686;width:2619;height:862;v-text-anchor:middle" coordsize="2619,862" o:spt="100"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92" style="position:absolute;left:10467;top:505;width:2345;height:1108;v-text-anchor:middle" coordsize="2619,1265" o:spt="100"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88" style="position:absolute;left:0;text-align:left;margin-left:-2.15pt;margin-top:47.15pt;width:235.7pt;height:32pt;z-index:251886592;mso-position-horizontal-relative:page;mso-position-vertical-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v:shapetype id="_x0000_t202" coordsize="21600,21600" o:spt="202" path="m,l,21600r21600,l21600,xe">
            <v:stroke joinstyle="miter"/>
            <v:path gradientshapeok="t" o:connecttype="rect"/>
          </v:shapetype>
          <v:shape id="文本框 6" o:spid="_x0000_s2090" type="#_x0000_t202" style="position:absolute;left:1401;top:880;width:3087;height:641"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filled="f" stroked="f" strokeweight=".5pt">
            <v:textbox>
              <w:txbxContent>
                <w:p w:rsidR="00A43F86" w:rsidRDefault="00A43F86">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txbxContent>
            </v:textbox>
          </v:shape>
          <v:rect id="矩形 7" o:spid="_x0000_s2089" style="position:absolute;left:1337;top:1044;width:119;height:330;v-text-anchor:middle"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fillcolor="black [3213]" stroked="f" strokeweight="1pt"/>
          <w10:wrap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86" w:rsidRDefault="00A43F86">
    <w:pPr>
      <w:pStyle w:val="a5"/>
    </w:pPr>
    <w:r>
      <w:pict>
        <v:group id="_x0000_s2083" style="position:absolute;left:0;text-align:left;margin-left:2.75pt;margin-top:46.95pt;width:596.85pt;height:32.8pt;z-index:251705344;mso-position-horizontal-relative:page;mso-position-vertical-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v:rect id="矩形 2" o:spid="_x0000_s2086" style="position:absolute;left:881;top:1538;width:11925;height:146;v-text-anchor:middle"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fillcolor="#ffd966 [1943]" stroked="f" strokeweight="1pt"/>
          <v:shape id="任意多边形 3" o:spid="_x0000_s2085" style="position:absolute;left:10177;top:686;width:2619;height:862;v-text-anchor:middle" coordsize="2619,862" o:spt="100"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0,,0" path="m595,1l2619,r,862l,862,595,1xe" fillcolor="black [3213]" stroked="f" strokeweight="1pt">
            <v:stroke joinstyle="miter"/>
            <v:formulas/>
            <v:path o:connecttype="segments" o:connectlocs="595,1;2619,0;2619,862;0,862;595,1" o:connectangles="0,0,0,0,0"/>
          </v:shape>
          <v:shape id="任意多边形 4" o:spid="_x0000_s2084" style="position:absolute;left:10467;top:505;width:2385;height:1107;v-text-anchor:middle" coordsize="2619,1265" o:spt="100"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0,,0" path="m668,l2619,10r,1255l,1265,668,xe" fillcolor="#ffd966 [1943]" stroked="f" strokeweight="1pt">
            <v:stroke joinstyle="miter"/>
            <v:formulas/>
            <v:path o:connecttype="segments" o:connectlocs="608,0;2385,8;2385,1107;0,1107;608,0" o:connectangles="0,0,0,0,0"/>
          </v:shape>
          <w10:wrap anchorx="page" anchory="page"/>
        </v:group>
      </w:pict>
    </w:r>
    <w:r>
      <w:pict>
        <v:group id="_x0000_s2080" style="position:absolute;left:0;text-align:left;margin-left:1.95pt;margin-top:47.1pt;width:235.7pt;height:32pt;z-index:251706368;mso-position-horizontal-relative:page;mso-position-vertical-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v:shapetype id="_x0000_t202" coordsize="21600,21600" o:spt="202" path="m,l,21600r21600,l21600,xe">
            <v:stroke joinstyle="miter"/>
            <v:path gradientshapeok="t" o:connecttype="rect"/>
          </v:shapetype>
          <v:shape id="文本框 6" o:spid="_x0000_s2082" type="#_x0000_t202" style="position:absolute;left:1401;top:880;width:3087;height:641"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filled="f" stroked="f" strokeweight=".5pt">
            <v:textbox>
              <w:txbxContent>
                <w:p w:rsidR="00A43F86" w:rsidRDefault="00A43F86">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v:textbox>
          </v:shape>
          <v:rect id="矩形 7" o:spid="_x0000_s2081" style="position:absolute;left:1337;top:1044;width:119;height:330;v-text-anchor:middle"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fillcolor="black [3213]" stroked="f" strokeweight="1pt"/>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hint="eastAsia"/>
      </w:rPr>
    </w:lvl>
  </w:abstractNum>
  <w:abstractNum w:abstractNumId="1">
    <w:nsid w:val="59950409"/>
    <w:multiLevelType w:val="singleLevel"/>
    <w:tmpl w:val="59950409"/>
    <w:lvl w:ilvl="0">
      <w:start w:val="1"/>
      <w:numFmt w:val="decimal"/>
      <w:suff w:val="space"/>
      <w:lvlText w:val="%1."/>
      <w:lvlJc w:val="left"/>
    </w:lvl>
  </w:abstractNum>
  <w:abstractNum w:abstractNumId="2">
    <w:nsid w:val="5F222FFA"/>
    <w:multiLevelType w:val="singleLevel"/>
    <w:tmpl w:val="5F222FFA"/>
    <w:lvl w:ilvl="0">
      <w:start w:val="1"/>
      <w:numFmt w:val="decimal"/>
      <w:suff w:val="nothing"/>
      <w:lvlText w:val="（%1）"/>
      <w:lvlJc w:val="left"/>
    </w:lvl>
  </w:abstractNum>
  <w:abstractNum w:abstractNumId="3">
    <w:nsid w:val="78C1413D"/>
    <w:multiLevelType w:val="singleLevel"/>
    <w:tmpl w:val="78C1413D"/>
    <w:lvl w:ilvl="0">
      <w:start w:val="1"/>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attachedTemplate r:id="rId1"/>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AAF1C96"/>
    <w:rsid w:val="00007013"/>
    <w:rsid w:val="00037795"/>
    <w:rsid w:val="0007063E"/>
    <w:rsid w:val="00073392"/>
    <w:rsid w:val="00073F4E"/>
    <w:rsid w:val="00086C89"/>
    <w:rsid w:val="000A39FB"/>
    <w:rsid w:val="000B1E70"/>
    <w:rsid w:val="00117746"/>
    <w:rsid w:val="00162285"/>
    <w:rsid w:val="00163F95"/>
    <w:rsid w:val="00180A9A"/>
    <w:rsid w:val="001829C0"/>
    <w:rsid w:val="00184809"/>
    <w:rsid w:val="00192112"/>
    <w:rsid w:val="001B0127"/>
    <w:rsid w:val="001C12D5"/>
    <w:rsid w:val="001C69F7"/>
    <w:rsid w:val="002650EC"/>
    <w:rsid w:val="002A558E"/>
    <w:rsid w:val="002A6C46"/>
    <w:rsid w:val="002C19B5"/>
    <w:rsid w:val="003853B6"/>
    <w:rsid w:val="003A4EE8"/>
    <w:rsid w:val="00442CC2"/>
    <w:rsid w:val="00446244"/>
    <w:rsid w:val="0046405D"/>
    <w:rsid w:val="00473C20"/>
    <w:rsid w:val="004D61CB"/>
    <w:rsid w:val="004F7086"/>
    <w:rsid w:val="005011D6"/>
    <w:rsid w:val="00503F2E"/>
    <w:rsid w:val="00552226"/>
    <w:rsid w:val="00566120"/>
    <w:rsid w:val="00582E6D"/>
    <w:rsid w:val="005954D5"/>
    <w:rsid w:val="005A53FA"/>
    <w:rsid w:val="005C58BF"/>
    <w:rsid w:val="005D0999"/>
    <w:rsid w:val="005D1293"/>
    <w:rsid w:val="00644D5F"/>
    <w:rsid w:val="006727AD"/>
    <w:rsid w:val="00677D10"/>
    <w:rsid w:val="00691425"/>
    <w:rsid w:val="006A516E"/>
    <w:rsid w:val="006B0830"/>
    <w:rsid w:val="006F7358"/>
    <w:rsid w:val="00716E2B"/>
    <w:rsid w:val="00770F18"/>
    <w:rsid w:val="00773B74"/>
    <w:rsid w:val="0078290C"/>
    <w:rsid w:val="0079564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43F86"/>
    <w:rsid w:val="00A45580"/>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31C2036A"/>
    <w:rsid w:val="320D02A5"/>
    <w:rsid w:val="348E566F"/>
    <w:rsid w:val="3A226944"/>
    <w:rsid w:val="3AEE6A48"/>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795"/>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0377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037795"/>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rsid w:val="00037795"/>
    <w:pPr>
      <w:tabs>
        <w:tab w:val="center" w:pos="4153"/>
        <w:tab w:val="right" w:pos="8306"/>
      </w:tabs>
      <w:snapToGrid w:val="0"/>
      <w:jc w:val="left"/>
    </w:pPr>
    <w:rPr>
      <w:sz w:val="18"/>
      <w:szCs w:val="18"/>
    </w:rPr>
  </w:style>
  <w:style w:type="paragraph" w:styleId="a5">
    <w:name w:val="header"/>
    <w:basedOn w:val="a"/>
    <w:link w:val="Char0"/>
    <w:uiPriority w:val="99"/>
    <w:unhideWhenUsed/>
    <w:rsid w:val="00037795"/>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sid w:val="0003779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sid w:val="00037795"/>
    <w:rPr>
      <w:rFonts w:asciiTheme="minorHAnsi" w:eastAsiaTheme="minorEastAsia" w:hAnsiTheme="minorHAnsi"/>
      <w:sz w:val="18"/>
      <w:szCs w:val="18"/>
    </w:rPr>
  </w:style>
  <w:style w:type="character" w:customStyle="1" w:styleId="Char">
    <w:name w:val="页脚 Char"/>
    <w:basedOn w:val="a0"/>
    <w:link w:val="a4"/>
    <w:uiPriority w:val="99"/>
    <w:qFormat/>
    <w:rsid w:val="00037795"/>
    <w:rPr>
      <w:sz w:val="18"/>
      <w:szCs w:val="18"/>
    </w:rPr>
  </w:style>
  <w:style w:type="paragraph" w:customStyle="1" w:styleId="10">
    <w:name w:val="列出段落1"/>
    <w:basedOn w:val="a"/>
    <w:uiPriority w:val="1"/>
    <w:qFormat/>
    <w:rsid w:val="00037795"/>
    <w:pPr>
      <w:spacing w:before="2"/>
      <w:ind w:left="119" w:right="434" w:firstLine="643"/>
    </w:pPr>
    <w:rPr>
      <w:rFonts w:ascii="仿宋_GB2312" w:eastAsia="仿宋_GB2312" w:hAnsi="仿宋_GB2312" w:cs="仿宋_GB2312"/>
      <w:lang w:val="zh-CN" w:bidi="zh-CN"/>
    </w:rPr>
  </w:style>
  <w:style w:type="paragraph" w:styleId="a7">
    <w:name w:val="List Paragraph"/>
    <w:basedOn w:val="a"/>
    <w:uiPriority w:val="34"/>
    <w:qFormat/>
    <w:rsid w:val="00A43F86"/>
    <w:pPr>
      <w:spacing w:after="160" w:line="480" w:lineRule="auto"/>
      <w:ind w:firstLineChars="200" w:firstLine="420"/>
    </w:pPr>
    <w:rPr>
      <w:rFonts w:ascii="Times New Roman" w:eastAsia="宋体" w:hAnsi="Times New Roman" w:cs="Times New Roman"/>
      <w:szCs w:val="24"/>
    </w:rPr>
  </w:style>
  <w:style w:type="paragraph" w:styleId="a8">
    <w:name w:val="Balloon Text"/>
    <w:basedOn w:val="a"/>
    <w:link w:val="Char1"/>
    <w:uiPriority w:val="99"/>
    <w:semiHidden/>
    <w:unhideWhenUsed/>
    <w:rsid w:val="003853B6"/>
    <w:rPr>
      <w:sz w:val="18"/>
      <w:szCs w:val="18"/>
    </w:rPr>
  </w:style>
  <w:style w:type="character" w:customStyle="1" w:styleId="Char1">
    <w:name w:val="批注框文本 Char"/>
    <w:basedOn w:val="a0"/>
    <w:link w:val="a8"/>
    <w:uiPriority w:val="99"/>
    <w:semiHidden/>
    <w:rsid w:val="003853B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4237744">
      <w:bodyDiv w:val="1"/>
      <w:marLeft w:val="0"/>
      <w:marRight w:val="0"/>
      <w:marTop w:val="0"/>
      <w:marBottom w:val="0"/>
      <w:divBdr>
        <w:top w:val="none" w:sz="0" w:space="0" w:color="auto"/>
        <w:left w:val="none" w:sz="0" w:space="0" w:color="auto"/>
        <w:bottom w:val="none" w:sz="0" w:space="0" w:color="auto"/>
        <w:right w:val="none" w:sz="0" w:space="0" w:color="auto"/>
      </w:divBdr>
    </w:div>
    <w:div w:id="45029783">
      <w:bodyDiv w:val="1"/>
      <w:marLeft w:val="0"/>
      <w:marRight w:val="0"/>
      <w:marTop w:val="0"/>
      <w:marBottom w:val="0"/>
      <w:divBdr>
        <w:top w:val="none" w:sz="0" w:space="0" w:color="auto"/>
        <w:left w:val="none" w:sz="0" w:space="0" w:color="auto"/>
        <w:bottom w:val="none" w:sz="0" w:space="0" w:color="auto"/>
        <w:right w:val="none" w:sz="0" w:space="0" w:color="auto"/>
      </w:divBdr>
    </w:div>
    <w:div w:id="96753624">
      <w:bodyDiv w:val="1"/>
      <w:marLeft w:val="0"/>
      <w:marRight w:val="0"/>
      <w:marTop w:val="0"/>
      <w:marBottom w:val="0"/>
      <w:divBdr>
        <w:top w:val="none" w:sz="0" w:space="0" w:color="auto"/>
        <w:left w:val="none" w:sz="0" w:space="0" w:color="auto"/>
        <w:bottom w:val="none" w:sz="0" w:space="0" w:color="auto"/>
        <w:right w:val="none" w:sz="0" w:space="0" w:color="auto"/>
      </w:divBdr>
    </w:div>
    <w:div w:id="135804562">
      <w:bodyDiv w:val="1"/>
      <w:marLeft w:val="0"/>
      <w:marRight w:val="0"/>
      <w:marTop w:val="0"/>
      <w:marBottom w:val="0"/>
      <w:divBdr>
        <w:top w:val="none" w:sz="0" w:space="0" w:color="auto"/>
        <w:left w:val="none" w:sz="0" w:space="0" w:color="auto"/>
        <w:bottom w:val="none" w:sz="0" w:space="0" w:color="auto"/>
        <w:right w:val="none" w:sz="0" w:space="0" w:color="auto"/>
      </w:divBdr>
    </w:div>
    <w:div w:id="192380518">
      <w:bodyDiv w:val="1"/>
      <w:marLeft w:val="0"/>
      <w:marRight w:val="0"/>
      <w:marTop w:val="0"/>
      <w:marBottom w:val="0"/>
      <w:divBdr>
        <w:top w:val="none" w:sz="0" w:space="0" w:color="auto"/>
        <w:left w:val="none" w:sz="0" w:space="0" w:color="auto"/>
        <w:bottom w:val="none" w:sz="0" w:space="0" w:color="auto"/>
        <w:right w:val="none" w:sz="0" w:space="0" w:color="auto"/>
      </w:divBdr>
    </w:div>
    <w:div w:id="198475490">
      <w:bodyDiv w:val="1"/>
      <w:marLeft w:val="0"/>
      <w:marRight w:val="0"/>
      <w:marTop w:val="0"/>
      <w:marBottom w:val="0"/>
      <w:divBdr>
        <w:top w:val="none" w:sz="0" w:space="0" w:color="auto"/>
        <w:left w:val="none" w:sz="0" w:space="0" w:color="auto"/>
        <w:bottom w:val="none" w:sz="0" w:space="0" w:color="auto"/>
        <w:right w:val="none" w:sz="0" w:space="0" w:color="auto"/>
      </w:divBdr>
    </w:div>
    <w:div w:id="201787245">
      <w:bodyDiv w:val="1"/>
      <w:marLeft w:val="0"/>
      <w:marRight w:val="0"/>
      <w:marTop w:val="0"/>
      <w:marBottom w:val="0"/>
      <w:divBdr>
        <w:top w:val="none" w:sz="0" w:space="0" w:color="auto"/>
        <w:left w:val="none" w:sz="0" w:space="0" w:color="auto"/>
        <w:bottom w:val="none" w:sz="0" w:space="0" w:color="auto"/>
        <w:right w:val="none" w:sz="0" w:space="0" w:color="auto"/>
      </w:divBdr>
    </w:div>
    <w:div w:id="215361632">
      <w:bodyDiv w:val="1"/>
      <w:marLeft w:val="0"/>
      <w:marRight w:val="0"/>
      <w:marTop w:val="0"/>
      <w:marBottom w:val="0"/>
      <w:divBdr>
        <w:top w:val="none" w:sz="0" w:space="0" w:color="auto"/>
        <w:left w:val="none" w:sz="0" w:space="0" w:color="auto"/>
        <w:bottom w:val="none" w:sz="0" w:space="0" w:color="auto"/>
        <w:right w:val="none" w:sz="0" w:space="0" w:color="auto"/>
      </w:divBdr>
    </w:div>
    <w:div w:id="239101778">
      <w:bodyDiv w:val="1"/>
      <w:marLeft w:val="0"/>
      <w:marRight w:val="0"/>
      <w:marTop w:val="0"/>
      <w:marBottom w:val="0"/>
      <w:divBdr>
        <w:top w:val="none" w:sz="0" w:space="0" w:color="auto"/>
        <w:left w:val="none" w:sz="0" w:space="0" w:color="auto"/>
        <w:bottom w:val="none" w:sz="0" w:space="0" w:color="auto"/>
        <w:right w:val="none" w:sz="0" w:space="0" w:color="auto"/>
      </w:divBdr>
    </w:div>
    <w:div w:id="283275034">
      <w:bodyDiv w:val="1"/>
      <w:marLeft w:val="0"/>
      <w:marRight w:val="0"/>
      <w:marTop w:val="0"/>
      <w:marBottom w:val="0"/>
      <w:divBdr>
        <w:top w:val="none" w:sz="0" w:space="0" w:color="auto"/>
        <w:left w:val="none" w:sz="0" w:space="0" w:color="auto"/>
        <w:bottom w:val="none" w:sz="0" w:space="0" w:color="auto"/>
        <w:right w:val="none" w:sz="0" w:space="0" w:color="auto"/>
      </w:divBdr>
    </w:div>
    <w:div w:id="307049752">
      <w:bodyDiv w:val="1"/>
      <w:marLeft w:val="0"/>
      <w:marRight w:val="0"/>
      <w:marTop w:val="0"/>
      <w:marBottom w:val="0"/>
      <w:divBdr>
        <w:top w:val="none" w:sz="0" w:space="0" w:color="auto"/>
        <w:left w:val="none" w:sz="0" w:space="0" w:color="auto"/>
        <w:bottom w:val="none" w:sz="0" w:space="0" w:color="auto"/>
        <w:right w:val="none" w:sz="0" w:space="0" w:color="auto"/>
      </w:divBdr>
    </w:div>
    <w:div w:id="388767460">
      <w:bodyDiv w:val="1"/>
      <w:marLeft w:val="0"/>
      <w:marRight w:val="0"/>
      <w:marTop w:val="0"/>
      <w:marBottom w:val="0"/>
      <w:divBdr>
        <w:top w:val="none" w:sz="0" w:space="0" w:color="auto"/>
        <w:left w:val="none" w:sz="0" w:space="0" w:color="auto"/>
        <w:bottom w:val="none" w:sz="0" w:space="0" w:color="auto"/>
        <w:right w:val="none" w:sz="0" w:space="0" w:color="auto"/>
      </w:divBdr>
    </w:div>
    <w:div w:id="444424410">
      <w:bodyDiv w:val="1"/>
      <w:marLeft w:val="0"/>
      <w:marRight w:val="0"/>
      <w:marTop w:val="0"/>
      <w:marBottom w:val="0"/>
      <w:divBdr>
        <w:top w:val="none" w:sz="0" w:space="0" w:color="auto"/>
        <w:left w:val="none" w:sz="0" w:space="0" w:color="auto"/>
        <w:bottom w:val="none" w:sz="0" w:space="0" w:color="auto"/>
        <w:right w:val="none" w:sz="0" w:space="0" w:color="auto"/>
      </w:divBdr>
    </w:div>
    <w:div w:id="463084637">
      <w:bodyDiv w:val="1"/>
      <w:marLeft w:val="0"/>
      <w:marRight w:val="0"/>
      <w:marTop w:val="0"/>
      <w:marBottom w:val="0"/>
      <w:divBdr>
        <w:top w:val="none" w:sz="0" w:space="0" w:color="auto"/>
        <w:left w:val="none" w:sz="0" w:space="0" w:color="auto"/>
        <w:bottom w:val="none" w:sz="0" w:space="0" w:color="auto"/>
        <w:right w:val="none" w:sz="0" w:space="0" w:color="auto"/>
      </w:divBdr>
    </w:div>
    <w:div w:id="471026869">
      <w:bodyDiv w:val="1"/>
      <w:marLeft w:val="0"/>
      <w:marRight w:val="0"/>
      <w:marTop w:val="0"/>
      <w:marBottom w:val="0"/>
      <w:divBdr>
        <w:top w:val="none" w:sz="0" w:space="0" w:color="auto"/>
        <w:left w:val="none" w:sz="0" w:space="0" w:color="auto"/>
        <w:bottom w:val="none" w:sz="0" w:space="0" w:color="auto"/>
        <w:right w:val="none" w:sz="0" w:space="0" w:color="auto"/>
      </w:divBdr>
    </w:div>
    <w:div w:id="515728867">
      <w:bodyDiv w:val="1"/>
      <w:marLeft w:val="0"/>
      <w:marRight w:val="0"/>
      <w:marTop w:val="0"/>
      <w:marBottom w:val="0"/>
      <w:divBdr>
        <w:top w:val="none" w:sz="0" w:space="0" w:color="auto"/>
        <w:left w:val="none" w:sz="0" w:space="0" w:color="auto"/>
        <w:bottom w:val="none" w:sz="0" w:space="0" w:color="auto"/>
        <w:right w:val="none" w:sz="0" w:space="0" w:color="auto"/>
      </w:divBdr>
    </w:div>
    <w:div w:id="530192545">
      <w:bodyDiv w:val="1"/>
      <w:marLeft w:val="0"/>
      <w:marRight w:val="0"/>
      <w:marTop w:val="0"/>
      <w:marBottom w:val="0"/>
      <w:divBdr>
        <w:top w:val="none" w:sz="0" w:space="0" w:color="auto"/>
        <w:left w:val="none" w:sz="0" w:space="0" w:color="auto"/>
        <w:bottom w:val="none" w:sz="0" w:space="0" w:color="auto"/>
        <w:right w:val="none" w:sz="0" w:space="0" w:color="auto"/>
      </w:divBdr>
    </w:div>
    <w:div w:id="532616083">
      <w:bodyDiv w:val="1"/>
      <w:marLeft w:val="0"/>
      <w:marRight w:val="0"/>
      <w:marTop w:val="0"/>
      <w:marBottom w:val="0"/>
      <w:divBdr>
        <w:top w:val="none" w:sz="0" w:space="0" w:color="auto"/>
        <w:left w:val="none" w:sz="0" w:space="0" w:color="auto"/>
        <w:bottom w:val="none" w:sz="0" w:space="0" w:color="auto"/>
        <w:right w:val="none" w:sz="0" w:space="0" w:color="auto"/>
      </w:divBdr>
    </w:div>
    <w:div w:id="575939730">
      <w:bodyDiv w:val="1"/>
      <w:marLeft w:val="0"/>
      <w:marRight w:val="0"/>
      <w:marTop w:val="0"/>
      <w:marBottom w:val="0"/>
      <w:divBdr>
        <w:top w:val="none" w:sz="0" w:space="0" w:color="auto"/>
        <w:left w:val="none" w:sz="0" w:space="0" w:color="auto"/>
        <w:bottom w:val="none" w:sz="0" w:space="0" w:color="auto"/>
        <w:right w:val="none" w:sz="0" w:space="0" w:color="auto"/>
      </w:divBdr>
    </w:div>
    <w:div w:id="576286452">
      <w:bodyDiv w:val="1"/>
      <w:marLeft w:val="0"/>
      <w:marRight w:val="0"/>
      <w:marTop w:val="0"/>
      <w:marBottom w:val="0"/>
      <w:divBdr>
        <w:top w:val="none" w:sz="0" w:space="0" w:color="auto"/>
        <w:left w:val="none" w:sz="0" w:space="0" w:color="auto"/>
        <w:bottom w:val="none" w:sz="0" w:space="0" w:color="auto"/>
        <w:right w:val="none" w:sz="0" w:space="0" w:color="auto"/>
      </w:divBdr>
    </w:div>
    <w:div w:id="639650882">
      <w:bodyDiv w:val="1"/>
      <w:marLeft w:val="0"/>
      <w:marRight w:val="0"/>
      <w:marTop w:val="0"/>
      <w:marBottom w:val="0"/>
      <w:divBdr>
        <w:top w:val="none" w:sz="0" w:space="0" w:color="auto"/>
        <w:left w:val="none" w:sz="0" w:space="0" w:color="auto"/>
        <w:bottom w:val="none" w:sz="0" w:space="0" w:color="auto"/>
        <w:right w:val="none" w:sz="0" w:space="0" w:color="auto"/>
      </w:divBdr>
    </w:div>
    <w:div w:id="691807813">
      <w:bodyDiv w:val="1"/>
      <w:marLeft w:val="0"/>
      <w:marRight w:val="0"/>
      <w:marTop w:val="0"/>
      <w:marBottom w:val="0"/>
      <w:divBdr>
        <w:top w:val="none" w:sz="0" w:space="0" w:color="auto"/>
        <w:left w:val="none" w:sz="0" w:space="0" w:color="auto"/>
        <w:bottom w:val="none" w:sz="0" w:space="0" w:color="auto"/>
        <w:right w:val="none" w:sz="0" w:space="0" w:color="auto"/>
      </w:divBdr>
    </w:div>
    <w:div w:id="703678115">
      <w:bodyDiv w:val="1"/>
      <w:marLeft w:val="0"/>
      <w:marRight w:val="0"/>
      <w:marTop w:val="0"/>
      <w:marBottom w:val="0"/>
      <w:divBdr>
        <w:top w:val="none" w:sz="0" w:space="0" w:color="auto"/>
        <w:left w:val="none" w:sz="0" w:space="0" w:color="auto"/>
        <w:bottom w:val="none" w:sz="0" w:space="0" w:color="auto"/>
        <w:right w:val="none" w:sz="0" w:space="0" w:color="auto"/>
      </w:divBdr>
    </w:div>
    <w:div w:id="704983078">
      <w:bodyDiv w:val="1"/>
      <w:marLeft w:val="0"/>
      <w:marRight w:val="0"/>
      <w:marTop w:val="0"/>
      <w:marBottom w:val="0"/>
      <w:divBdr>
        <w:top w:val="none" w:sz="0" w:space="0" w:color="auto"/>
        <w:left w:val="none" w:sz="0" w:space="0" w:color="auto"/>
        <w:bottom w:val="none" w:sz="0" w:space="0" w:color="auto"/>
        <w:right w:val="none" w:sz="0" w:space="0" w:color="auto"/>
      </w:divBdr>
    </w:div>
    <w:div w:id="765005500">
      <w:bodyDiv w:val="1"/>
      <w:marLeft w:val="0"/>
      <w:marRight w:val="0"/>
      <w:marTop w:val="0"/>
      <w:marBottom w:val="0"/>
      <w:divBdr>
        <w:top w:val="none" w:sz="0" w:space="0" w:color="auto"/>
        <w:left w:val="none" w:sz="0" w:space="0" w:color="auto"/>
        <w:bottom w:val="none" w:sz="0" w:space="0" w:color="auto"/>
        <w:right w:val="none" w:sz="0" w:space="0" w:color="auto"/>
      </w:divBdr>
    </w:div>
    <w:div w:id="823618468">
      <w:bodyDiv w:val="1"/>
      <w:marLeft w:val="0"/>
      <w:marRight w:val="0"/>
      <w:marTop w:val="0"/>
      <w:marBottom w:val="0"/>
      <w:divBdr>
        <w:top w:val="none" w:sz="0" w:space="0" w:color="auto"/>
        <w:left w:val="none" w:sz="0" w:space="0" w:color="auto"/>
        <w:bottom w:val="none" w:sz="0" w:space="0" w:color="auto"/>
        <w:right w:val="none" w:sz="0" w:space="0" w:color="auto"/>
      </w:divBdr>
    </w:div>
    <w:div w:id="840662829">
      <w:bodyDiv w:val="1"/>
      <w:marLeft w:val="0"/>
      <w:marRight w:val="0"/>
      <w:marTop w:val="0"/>
      <w:marBottom w:val="0"/>
      <w:divBdr>
        <w:top w:val="none" w:sz="0" w:space="0" w:color="auto"/>
        <w:left w:val="none" w:sz="0" w:space="0" w:color="auto"/>
        <w:bottom w:val="none" w:sz="0" w:space="0" w:color="auto"/>
        <w:right w:val="none" w:sz="0" w:space="0" w:color="auto"/>
      </w:divBdr>
    </w:div>
    <w:div w:id="879972544">
      <w:bodyDiv w:val="1"/>
      <w:marLeft w:val="0"/>
      <w:marRight w:val="0"/>
      <w:marTop w:val="0"/>
      <w:marBottom w:val="0"/>
      <w:divBdr>
        <w:top w:val="none" w:sz="0" w:space="0" w:color="auto"/>
        <w:left w:val="none" w:sz="0" w:space="0" w:color="auto"/>
        <w:bottom w:val="none" w:sz="0" w:space="0" w:color="auto"/>
        <w:right w:val="none" w:sz="0" w:space="0" w:color="auto"/>
      </w:divBdr>
    </w:div>
    <w:div w:id="909313921">
      <w:bodyDiv w:val="1"/>
      <w:marLeft w:val="0"/>
      <w:marRight w:val="0"/>
      <w:marTop w:val="0"/>
      <w:marBottom w:val="0"/>
      <w:divBdr>
        <w:top w:val="none" w:sz="0" w:space="0" w:color="auto"/>
        <w:left w:val="none" w:sz="0" w:space="0" w:color="auto"/>
        <w:bottom w:val="none" w:sz="0" w:space="0" w:color="auto"/>
        <w:right w:val="none" w:sz="0" w:space="0" w:color="auto"/>
      </w:divBdr>
    </w:div>
    <w:div w:id="916786250">
      <w:bodyDiv w:val="1"/>
      <w:marLeft w:val="0"/>
      <w:marRight w:val="0"/>
      <w:marTop w:val="0"/>
      <w:marBottom w:val="0"/>
      <w:divBdr>
        <w:top w:val="none" w:sz="0" w:space="0" w:color="auto"/>
        <w:left w:val="none" w:sz="0" w:space="0" w:color="auto"/>
        <w:bottom w:val="none" w:sz="0" w:space="0" w:color="auto"/>
        <w:right w:val="none" w:sz="0" w:space="0" w:color="auto"/>
      </w:divBdr>
    </w:div>
    <w:div w:id="924535572">
      <w:bodyDiv w:val="1"/>
      <w:marLeft w:val="0"/>
      <w:marRight w:val="0"/>
      <w:marTop w:val="0"/>
      <w:marBottom w:val="0"/>
      <w:divBdr>
        <w:top w:val="none" w:sz="0" w:space="0" w:color="auto"/>
        <w:left w:val="none" w:sz="0" w:space="0" w:color="auto"/>
        <w:bottom w:val="none" w:sz="0" w:space="0" w:color="auto"/>
        <w:right w:val="none" w:sz="0" w:space="0" w:color="auto"/>
      </w:divBdr>
    </w:div>
    <w:div w:id="959804184">
      <w:bodyDiv w:val="1"/>
      <w:marLeft w:val="0"/>
      <w:marRight w:val="0"/>
      <w:marTop w:val="0"/>
      <w:marBottom w:val="0"/>
      <w:divBdr>
        <w:top w:val="none" w:sz="0" w:space="0" w:color="auto"/>
        <w:left w:val="none" w:sz="0" w:space="0" w:color="auto"/>
        <w:bottom w:val="none" w:sz="0" w:space="0" w:color="auto"/>
        <w:right w:val="none" w:sz="0" w:space="0" w:color="auto"/>
      </w:divBdr>
    </w:div>
    <w:div w:id="962156299">
      <w:bodyDiv w:val="1"/>
      <w:marLeft w:val="0"/>
      <w:marRight w:val="0"/>
      <w:marTop w:val="0"/>
      <w:marBottom w:val="0"/>
      <w:divBdr>
        <w:top w:val="none" w:sz="0" w:space="0" w:color="auto"/>
        <w:left w:val="none" w:sz="0" w:space="0" w:color="auto"/>
        <w:bottom w:val="none" w:sz="0" w:space="0" w:color="auto"/>
        <w:right w:val="none" w:sz="0" w:space="0" w:color="auto"/>
      </w:divBdr>
    </w:div>
    <w:div w:id="963728557">
      <w:bodyDiv w:val="1"/>
      <w:marLeft w:val="0"/>
      <w:marRight w:val="0"/>
      <w:marTop w:val="0"/>
      <w:marBottom w:val="0"/>
      <w:divBdr>
        <w:top w:val="none" w:sz="0" w:space="0" w:color="auto"/>
        <w:left w:val="none" w:sz="0" w:space="0" w:color="auto"/>
        <w:bottom w:val="none" w:sz="0" w:space="0" w:color="auto"/>
        <w:right w:val="none" w:sz="0" w:space="0" w:color="auto"/>
      </w:divBdr>
    </w:div>
    <w:div w:id="980379066">
      <w:bodyDiv w:val="1"/>
      <w:marLeft w:val="0"/>
      <w:marRight w:val="0"/>
      <w:marTop w:val="0"/>
      <w:marBottom w:val="0"/>
      <w:divBdr>
        <w:top w:val="none" w:sz="0" w:space="0" w:color="auto"/>
        <w:left w:val="none" w:sz="0" w:space="0" w:color="auto"/>
        <w:bottom w:val="none" w:sz="0" w:space="0" w:color="auto"/>
        <w:right w:val="none" w:sz="0" w:space="0" w:color="auto"/>
      </w:divBdr>
    </w:div>
    <w:div w:id="1042367263">
      <w:bodyDiv w:val="1"/>
      <w:marLeft w:val="0"/>
      <w:marRight w:val="0"/>
      <w:marTop w:val="0"/>
      <w:marBottom w:val="0"/>
      <w:divBdr>
        <w:top w:val="none" w:sz="0" w:space="0" w:color="auto"/>
        <w:left w:val="none" w:sz="0" w:space="0" w:color="auto"/>
        <w:bottom w:val="none" w:sz="0" w:space="0" w:color="auto"/>
        <w:right w:val="none" w:sz="0" w:space="0" w:color="auto"/>
      </w:divBdr>
    </w:div>
    <w:div w:id="1047338727">
      <w:bodyDiv w:val="1"/>
      <w:marLeft w:val="0"/>
      <w:marRight w:val="0"/>
      <w:marTop w:val="0"/>
      <w:marBottom w:val="0"/>
      <w:divBdr>
        <w:top w:val="none" w:sz="0" w:space="0" w:color="auto"/>
        <w:left w:val="none" w:sz="0" w:space="0" w:color="auto"/>
        <w:bottom w:val="none" w:sz="0" w:space="0" w:color="auto"/>
        <w:right w:val="none" w:sz="0" w:space="0" w:color="auto"/>
      </w:divBdr>
    </w:div>
    <w:div w:id="1051538934">
      <w:bodyDiv w:val="1"/>
      <w:marLeft w:val="0"/>
      <w:marRight w:val="0"/>
      <w:marTop w:val="0"/>
      <w:marBottom w:val="0"/>
      <w:divBdr>
        <w:top w:val="none" w:sz="0" w:space="0" w:color="auto"/>
        <w:left w:val="none" w:sz="0" w:space="0" w:color="auto"/>
        <w:bottom w:val="none" w:sz="0" w:space="0" w:color="auto"/>
        <w:right w:val="none" w:sz="0" w:space="0" w:color="auto"/>
      </w:divBdr>
    </w:div>
    <w:div w:id="1053114579">
      <w:bodyDiv w:val="1"/>
      <w:marLeft w:val="0"/>
      <w:marRight w:val="0"/>
      <w:marTop w:val="0"/>
      <w:marBottom w:val="0"/>
      <w:divBdr>
        <w:top w:val="none" w:sz="0" w:space="0" w:color="auto"/>
        <w:left w:val="none" w:sz="0" w:space="0" w:color="auto"/>
        <w:bottom w:val="none" w:sz="0" w:space="0" w:color="auto"/>
        <w:right w:val="none" w:sz="0" w:space="0" w:color="auto"/>
      </w:divBdr>
    </w:div>
    <w:div w:id="1053234065">
      <w:bodyDiv w:val="1"/>
      <w:marLeft w:val="0"/>
      <w:marRight w:val="0"/>
      <w:marTop w:val="0"/>
      <w:marBottom w:val="0"/>
      <w:divBdr>
        <w:top w:val="none" w:sz="0" w:space="0" w:color="auto"/>
        <w:left w:val="none" w:sz="0" w:space="0" w:color="auto"/>
        <w:bottom w:val="none" w:sz="0" w:space="0" w:color="auto"/>
        <w:right w:val="none" w:sz="0" w:space="0" w:color="auto"/>
      </w:divBdr>
    </w:div>
    <w:div w:id="1062748921">
      <w:bodyDiv w:val="1"/>
      <w:marLeft w:val="0"/>
      <w:marRight w:val="0"/>
      <w:marTop w:val="0"/>
      <w:marBottom w:val="0"/>
      <w:divBdr>
        <w:top w:val="none" w:sz="0" w:space="0" w:color="auto"/>
        <w:left w:val="none" w:sz="0" w:space="0" w:color="auto"/>
        <w:bottom w:val="none" w:sz="0" w:space="0" w:color="auto"/>
        <w:right w:val="none" w:sz="0" w:space="0" w:color="auto"/>
      </w:divBdr>
    </w:div>
    <w:div w:id="1071778733">
      <w:bodyDiv w:val="1"/>
      <w:marLeft w:val="0"/>
      <w:marRight w:val="0"/>
      <w:marTop w:val="0"/>
      <w:marBottom w:val="0"/>
      <w:divBdr>
        <w:top w:val="none" w:sz="0" w:space="0" w:color="auto"/>
        <w:left w:val="none" w:sz="0" w:space="0" w:color="auto"/>
        <w:bottom w:val="none" w:sz="0" w:space="0" w:color="auto"/>
        <w:right w:val="none" w:sz="0" w:space="0" w:color="auto"/>
      </w:divBdr>
    </w:div>
    <w:div w:id="1091463092">
      <w:bodyDiv w:val="1"/>
      <w:marLeft w:val="0"/>
      <w:marRight w:val="0"/>
      <w:marTop w:val="0"/>
      <w:marBottom w:val="0"/>
      <w:divBdr>
        <w:top w:val="none" w:sz="0" w:space="0" w:color="auto"/>
        <w:left w:val="none" w:sz="0" w:space="0" w:color="auto"/>
        <w:bottom w:val="none" w:sz="0" w:space="0" w:color="auto"/>
        <w:right w:val="none" w:sz="0" w:space="0" w:color="auto"/>
      </w:divBdr>
    </w:div>
    <w:div w:id="1095058183">
      <w:bodyDiv w:val="1"/>
      <w:marLeft w:val="0"/>
      <w:marRight w:val="0"/>
      <w:marTop w:val="0"/>
      <w:marBottom w:val="0"/>
      <w:divBdr>
        <w:top w:val="none" w:sz="0" w:space="0" w:color="auto"/>
        <w:left w:val="none" w:sz="0" w:space="0" w:color="auto"/>
        <w:bottom w:val="none" w:sz="0" w:space="0" w:color="auto"/>
        <w:right w:val="none" w:sz="0" w:space="0" w:color="auto"/>
      </w:divBdr>
    </w:div>
    <w:div w:id="1099452554">
      <w:bodyDiv w:val="1"/>
      <w:marLeft w:val="0"/>
      <w:marRight w:val="0"/>
      <w:marTop w:val="0"/>
      <w:marBottom w:val="0"/>
      <w:divBdr>
        <w:top w:val="none" w:sz="0" w:space="0" w:color="auto"/>
        <w:left w:val="none" w:sz="0" w:space="0" w:color="auto"/>
        <w:bottom w:val="none" w:sz="0" w:space="0" w:color="auto"/>
        <w:right w:val="none" w:sz="0" w:space="0" w:color="auto"/>
      </w:divBdr>
    </w:div>
    <w:div w:id="1110466735">
      <w:bodyDiv w:val="1"/>
      <w:marLeft w:val="0"/>
      <w:marRight w:val="0"/>
      <w:marTop w:val="0"/>
      <w:marBottom w:val="0"/>
      <w:divBdr>
        <w:top w:val="none" w:sz="0" w:space="0" w:color="auto"/>
        <w:left w:val="none" w:sz="0" w:space="0" w:color="auto"/>
        <w:bottom w:val="none" w:sz="0" w:space="0" w:color="auto"/>
        <w:right w:val="none" w:sz="0" w:space="0" w:color="auto"/>
      </w:divBdr>
    </w:div>
    <w:div w:id="1110785214">
      <w:bodyDiv w:val="1"/>
      <w:marLeft w:val="0"/>
      <w:marRight w:val="0"/>
      <w:marTop w:val="0"/>
      <w:marBottom w:val="0"/>
      <w:divBdr>
        <w:top w:val="none" w:sz="0" w:space="0" w:color="auto"/>
        <w:left w:val="none" w:sz="0" w:space="0" w:color="auto"/>
        <w:bottom w:val="none" w:sz="0" w:space="0" w:color="auto"/>
        <w:right w:val="none" w:sz="0" w:space="0" w:color="auto"/>
      </w:divBdr>
    </w:div>
    <w:div w:id="1126774594">
      <w:bodyDiv w:val="1"/>
      <w:marLeft w:val="0"/>
      <w:marRight w:val="0"/>
      <w:marTop w:val="0"/>
      <w:marBottom w:val="0"/>
      <w:divBdr>
        <w:top w:val="none" w:sz="0" w:space="0" w:color="auto"/>
        <w:left w:val="none" w:sz="0" w:space="0" w:color="auto"/>
        <w:bottom w:val="none" w:sz="0" w:space="0" w:color="auto"/>
        <w:right w:val="none" w:sz="0" w:space="0" w:color="auto"/>
      </w:divBdr>
    </w:div>
    <w:div w:id="1181316186">
      <w:bodyDiv w:val="1"/>
      <w:marLeft w:val="0"/>
      <w:marRight w:val="0"/>
      <w:marTop w:val="0"/>
      <w:marBottom w:val="0"/>
      <w:divBdr>
        <w:top w:val="none" w:sz="0" w:space="0" w:color="auto"/>
        <w:left w:val="none" w:sz="0" w:space="0" w:color="auto"/>
        <w:bottom w:val="none" w:sz="0" w:space="0" w:color="auto"/>
        <w:right w:val="none" w:sz="0" w:space="0" w:color="auto"/>
      </w:divBdr>
    </w:div>
    <w:div w:id="1203440956">
      <w:bodyDiv w:val="1"/>
      <w:marLeft w:val="0"/>
      <w:marRight w:val="0"/>
      <w:marTop w:val="0"/>
      <w:marBottom w:val="0"/>
      <w:divBdr>
        <w:top w:val="none" w:sz="0" w:space="0" w:color="auto"/>
        <w:left w:val="none" w:sz="0" w:space="0" w:color="auto"/>
        <w:bottom w:val="none" w:sz="0" w:space="0" w:color="auto"/>
        <w:right w:val="none" w:sz="0" w:space="0" w:color="auto"/>
      </w:divBdr>
    </w:div>
    <w:div w:id="1226451301">
      <w:bodyDiv w:val="1"/>
      <w:marLeft w:val="0"/>
      <w:marRight w:val="0"/>
      <w:marTop w:val="0"/>
      <w:marBottom w:val="0"/>
      <w:divBdr>
        <w:top w:val="none" w:sz="0" w:space="0" w:color="auto"/>
        <w:left w:val="none" w:sz="0" w:space="0" w:color="auto"/>
        <w:bottom w:val="none" w:sz="0" w:space="0" w:color="auto"/>
        <w:right w:val="none" w:sz="0" w:space="0" w:color="auto"/>
      </w:divBdr>
    </w:div>
    <w:div w:id="1345328895">
      <w:bodyDiv w:val="1"/>
      <w:marLeft w:val="0"/>
      <w:marRight w:val="0"/>
      <w:marTop w:val="0"/>
      <w:marBottom w:val="0"/>
      <w:divBdr>
        <w:top w:val="none" w:sz="0" w:space="0" w:color="auto"/>
        <w:left w:val="none" w:sz="0" w:space="0" w:color="auto"/>
        <w:bottom w:val="none" w:sz="0" w:space="0" w:color="auto"/>
        <w:right w:val="none" w:sz="0" w:space="0" w:color="auto"/>
      </w:divBdr>
    </w:div>
    <w:div w:id="1366785401">
      <w:bodyDiv w:val="1"/>
      <w:marLeft w:val="0"/>
      <w:marRight w:val="0"/>
      <w:marTop w:val="0"/>
      <w:marBottom w:val="0"/>
      <w:divBdr>
        <w:top w:val="none" w:sz="0" w:space="0" w:color="auto"/>
        <w:left w:val="none" w:sz="0" w:space="0" w:color="auto"/>
        <w:bottom w:val="none" w:sz="0" w:space="0" w:color="auto"/>
        <w:right w:val="none" w:sz="0" w:space="0" w:color="auto"/>
      </w:divBdr>
    </w:div>
    <w:div w:id="1382365448">
      <w:bodyDiv w:val="1"/>
      <w:marLeft w:val="0"/>
      <w:marRight w:val="0"/>
      <w:marTop w:val="0"/>
      <w:marBottom w:val="0"/>
      <w:divBdr>
        <w:top w:val="none" w:sz="0" w:space="0" w:color="auto"/>
        <w:left w:val="none" w:sz="0" w:space="0" w:color="auto"/>
        <w:bottom w:val="none" w:sz="0" w:space="0" w:color="auto"/>
        <w:right w:val="none" w:sz="0" w:space="0" w:color="auto"/>
      </w:divBdr>
    </w:div>
    <w:div w:id="1394084104">
      <w:bodyDiv w:val="1"/>
      <w:marLeft w:val="0"/>
      <w:marRight w:val="0"/>
      <w:marTop w:val="0"/>
      <w:marBottom w:val="0"/>
      <w:divBdr>
        <w:top w:val="none" w:sz="0" w:space="0" w:color="auto"/>
        <w:left w:val="none" w:sz="0" w:space="0" w:color="auto"/>
        <w:bottom w:val="none" w:sz="0" w:space="0" w:color="auto"/>
        <w:right w:val="none" w:sz="0" w:space="0" w:color="auto"/>
      </w:divBdr>
    </w:div>
    <w:div w:id="1561749865">
      <w:bodyDiv w:val="1"/>
      <w:marLeft w:val="0"/>
      <w:marRight w:val="0"/>
      <w:marTop w:val="0"/>
      <w:marBottom w:val="0"/>
      <w:divBdr>
        <w:top w:val="none" w:sz="0" w:space="0" w:color="auto"/>
        <w:left w:val="none" w:sz="0" w:space="0" w:color="auto"/>
        <w:bottom w:val="none" w:sz="0" w:space="0" w:color="auto"/>
        <w:right w:val="none" w:sz="0" w:space="0" w:color="auto"/>
      </w:divBdr>
    </w:div>
    <w:div w:id="1577861104">
      <w:bodyDiv w:val="1"/>
      <w:marLeft w:val="0"/>
      <w:marRight w:val="0"/>
      <w:marTop w:val="0"/>
      <w:marBottom w:val="0"/>
      <w:divBdr>
        <w:top w:val="none" w:sz="0" w:space="0" w:color="auto"/>
        <w:left w:val="none" w:sz="0" w:space="0" w:color="auto"/>
        <w:bottom w:val="none" w:sz="0" w:space="0" w:color="auto"/>
        <w:right w:val="none" w:sz="0" w:space="0" w:color="auto"/>
      </w:divBdr>
    </w:div>
    <w:div w:id="1583952642">
      <w:bodyDiv w:val="1"/>
      <w:marLeft w:val="0"/>
      <w:marRight w:val="0"/>
      <w:marTop w:val="0"/>
      <w:marBottom w:val="0"/>
      <w:divBdr>
        <w:top w:val="none" w:sz="0" w:space="0" w:color="auto"/>
        <w:left w:val="none" w:sz="0" w:space="0" w:color="auto"/>
        <w:bottom w:val="none" w:sz="0" w:space="0" w:color="auto"/>
        <w:right w:val="none" w:sz="0" w:space="0" w:color="auto"/>
      </w:divBdr>
    </w:div>
    <w:div w:id="1630012133">
      <w:bodyDiv w:val="1"/>
      <w:marLeft w:val="0"/>
      <w:marRight w:val="0"/>
      <w:marTop w:val="0"/>
      <w:marBottom w:val="0"/>
      <w:divBdr>
        <w:top w:val="none" w:sz="0" w:space="0" w:color="auto"/>
        <w:left w:val="none" w:sz="0" w:space="0" w:color="auto"/>
        <w:bottom w:val="none" w:sz="0" w:space="0" w:color="auto"/>
        <w:right w:val="none" w:sz="0" w:space="0" w:color="auto"/>
      </w:divBdr>
    </w:div>
    <w:div w:id="1683627216">
      <w:bodyDiv w:val="1"/>
      <w:marLeft w:val="0"/>
      <w:marRight w:val="0"/>
      <w:marTop w:val="0"/>
      <w:marBottom w:val="0"/>
      <w:divBdr>
        <w:top w:val="none" w:sz="0" w:space="0" w:color="auto"/>
        <w:left w:val="none" w:sz="0" w:space="0" w:color="auto"/>
        <w:bottom w:val="none" w:sz="0" w:space="0" w:color="auto"/>
        <w:right w:val="none" w:sz="0" w:space="0" w:color="auto"/>
      </w:divBdr>
    </w:div>
    <w:div w:id="1733309366">
      <w:bodyDiv w:val="1"/>
      <w:marLeft w:val="0"/>
      <w:marRight w:val="0"/>
      <w:marTop w:val="0"/>
      <w:marBottom w:val="0"/>
      <w:divBdr>
        <w:top w:val="none" w:sz="0" w:space="0" w:color="auto"/>
        <w:left w:val="none" w:sz="0" w:space="0" w:color="auto"/>
        <w:bottom w:val="none" w:sz="0" w:space="0" w:color="auto"/>
        <w:right w:val="none" w:sz="0" w:space="0" w:color="auto"/>
      </w:divBdr>
    </w:div>
    <w:div w:id="1758751561">
      <w:bodyDiv w:val="1"/>
      <w:marLeft w:val="0"/>
      <w:marRight w:val="0"/>
      <w:marTop w:val="0"/>
      <w:marBottom w:val="0"/>
      <w:divBdr>
        <w:top w:val="none" w:sz="0" w:space="0" w:color="auto"/>
        <w:left w:val="none" w:sz="0" w:space="0" w:color="auto"/>
        <w:bottom w:val="none" w:sz="0" w:space="0" w:color="auto"/>
        <w:right w:val="none" w:sz="0" w:space="0" w:color="auto"/>
      </w:divBdr>
    </w:div>
    <w:div w:id="1762525321">
      <w:bodyDiv w:val="1"/>
      <w:marLeft w:val="0"/>
      <w:marRight w:val="0"/>
      <w:marTop w:val="0"/>
      <w:marBottom w:val="0"/>
      <w:divBdr>
        <w:top w:val="none" w:sz="0" w:space="0" w:color="auto"/>
        <w:left w:val="none" w:sz="0" w:space="0" w:color="auto"/>
        <w:bottom w:val="none" w:sz="0" w:space="0" w:color="auto"/>
        <w:right w:val="none" w:sz="0" w:space="0" w:color="auto"/>
      </w:divBdr>
    </w:div>
    <w:div w:id="1808933465">
      <w:bodyDiv w:val="1"/>
      <w:marLeft w:val="0"/>
      <w:marRight w:val="0"/>
      <w:marTop w:val="0"/>
      <w:marBottom w:val="0"/>
      <w:divBdr>
        <w:top w:val="none" w:sz="0" w:space="0" w:color="auto"/>
        <w:left w:val="none" w:sz="0" w:space="0" w:color="auto"/>
        <w:bottom w:val="none" w:sz="0" w:space="0" w:color="auto"/>
        <w:right w:val="none" w:sz="0" w:space="0" w:color="auto"/>
      </w:divBdr>
    </w:div>
    <w:div w:id="1865748750">
      <w:bodyDiv w:val="1"/>
      <w:marLeft w:val="0"/>
      <w:marRight w:val="0"/>
      <w:marTop w:val="0"/>
      <w:marBottom w:val="0"/>
      <w:divBdr>
        <w:top w:val="none" w:sz="0" w:space="0" w:color="auto"/>
        <w:left w:val="none" w:sz="0" w:space="0" w:color="auto"/>
        <w:bottom w:val="none" w:sz="0" w:space="0" w:color="auto"/>
        <w:right w:val="none" w:sz="0" w:space="0" w:color="auto"/>
      </w:divBdr>
    </w:div>
    <w:div w:id="1867712430">
      <w:bodyDiv w:val="1"/>
      <w:marLeft w:val="0"/>
      <w:marRight w:val="0"/>
      <w:marTop w:val="0"/>
      <w:marBottom w:val="0"/>
      <w:divBdr>
        <w:top w:val="none" w:sz="0" w:space="0" w:color="auto"/>
        <w:left w:val="none" w:sz="0" w:space="0" w:color="auto"/>
        <w:bottom w:val="none" w:sz="0" w:space="0" w:color="auto"/>
        <w:right w:val="none" w:sz="0" w:space="0" w:color="auto"/>
      </w:divBdr>
    </w:div>
    <w:div w:id="1889419214">
      <w:bodyDiv w:val="1"/>
      <w:marLeft w:val="0"/>
      <w:marRight w:val="0"/>
      <w:marTop w:val="0"/>
      <w:marBottom w:val="0"/>
      <w:divBdr>
        <w:top w:val="none" w:sz="0" w:space="0" w:color="auto"/>
        <w:left w:val="none" w:sz="0" w:space="0" w:color="auto"/>
        <w:bottom w:val="none" w:sz="0" w:space="0" w:color="auto"/>
        <w:right w:val="none" w:sz="0" w:space="0" w:color="auto"/>
      </w:divBdr>
    </w:div>
    <w:div w:id="1889679608">
      <w:bodyDiv w:val="1"/>
      <w:marLeft w:val="0"/>
      <w:marRight w:val="0"/>
      <w:marTop w:val="0"/>
      <w:marBottom w:val="0"/>
      <w:divBdr>
        <w:top w:val="none" w:sz="0" w:space="0" w:color="auto"/>
        <w:left w:val="none" w:sz="0" w:space="0" w:color="auto"/>
        <w:bottom w:val="none" w:sz="0" w:space="0" w:color="auto"/>
        <w:right w:val="none" w:sz="0" w:space="0" w:color="auto"/>
      </w:divBdr>
    </w:div>
    <w:div w:id="1912235835">
      <w:bodyDiv w:val="1"/>
      <w:marLeft w:val="0"/>
      <w:marRight w:val="0"/>
      <w:marTop w:val="0"/>
      <w:marBottom w:val="0"/>
      <w:divBdr>
        <w:top w:val="none" w:sz="0" w:space="0" w:color="auto"/>
        <w:left w:val="none" w:sz="0" w:space="0" w:color="auto"/>
        <w:bottom w:val="none" w:sz="0" w:space="0" w:color="auto"/>
        <w:right w:val="none" w:sz="0" w:space="0" w:color="auto"/>
      </w:divBdr>
    </w:div>
    <w:div w:id="1920214935">
      <w:bodyDiv w:val="1"/>
      <w:marLeft w:val="0"/>
      <w:marRight w:val="0"/>
      <w:marTop w:val="0"/>
      <w:marBottom w:val="0"/>
      <w:divBdr>
        <w:top w:val="none" w:sz="0" w:space="0" w:color="auto"/>
        <w:left w:val="none" w:sz="0" w:space="0" w:color="auto"/>
        <w:bottom w:val="none" w:sz="0" w:space="0" w:color="auto"/>
        <w:right w:val="none" w:sz="0" w:space="0" w:color="auto"/>
      </w:divBdr>
    </w:div>
    <w:div w:id="1941256171">
      <w:bodyDiv w:val="1"/>
      <w:marLeft w:val="0"/>
      <w:marRight w:val="0"/>
      <w:marTop w:val="0"/>
      <w:marBottom w:val="0"/>
      <w:divBdr>
        <w:top w:val="none" w:sz="0" w:space="0" w:color="auto"/>
        <w:left w:val="none" w:sz="0" w:space="0" w:color="auto"/>
        <w:bottom w:val="none" w:sz="0" w:space="0" w:color="auto"/>
        <w:right w:val="none" w:sz="0" w:space="0" w:color="auto"/>
      </w:divBdr>
    </w:div>
    <w:div w:id="1943612401">
      <w:bodyDiv w:val="1"/>
      <w:marLeft w:val="0"/>
      <w:marRight w:val="0"/>
      <w:marTop w:val="0"/>
      <w:marBottom w:val="0"/>
      <w:divBdr>
        <w:top w:val="none" w:sz="0" w:space="0" w:color="auto"/>
        <w:left w:val="none" w:sz="0" w:space="0" w:color="auto"/>
        <w:bottom w:val="none" w:sz="0" w:space="0" w:color="auto"/>
        <w:right w:val="none" w:sz="0" w:space="0" w:color="auto"/>
      </w:divBdr>
    </w:div>
    <w:div w:id="1993175745">
      <w:bodyDiv w:val="1"/>
      <w:marLeft w:val="0"/>
      <w:marRight w:val="0"/>
      <w:marTop w:val="0"/>
      <w:marBottom w:val="0"/>
      <w:divBdr>
        <w:top w:val="none" w:sz="0" w:space="0" w:color="auto"/>
        <w:left w:val="none" w:sz="0" w:space="0" w:color="auto"/>
        <w:bottom w:val="none" w:sz="0" w:space="0" w:color="auto"/>
        <w:right w:val="none" w:sz="0" w:space="0" w:color="auto"/>
      </w:divBdr>
    </w:div>
    <w:div w:id="2014259985">
      <w:bodyDiv w:val="1"/>
      <w:marLeft w:val="0"/>
      <w:marRight w:val="0"/>
      <w:marTop w:val="0"/>
      <w:marBottom w:val="0"/>
      <w:divBdr>
        <w:top w:val="none" w:sz="0" w:space="0" w:color="auto"/>
        <w:left w:val="none" w:sz="0" w:space="0" w:color="auto"/>
        <w:bottom w:val="none" w:sz="0" w:space="0" w:color="auto"/>
        <w:right w:val="none" w:sz="0" w:space="0" w:color="auto"/>
      </w:divBdr>
    </w:div>
    <w:div w:id="2073115344">
      <w:bodyDiv w:val="1"/>
      <w:marLeft w:val="0"/>
      <w:marRight w:val="0"/>
      <w:marTop w:val="0"/>
      <w:marBottom w:val="0"/>
      <w:divBdr>
        <w:top w:val="none" w:sz="0" w:space="0" w:color="auto"/>
        <w:left w:val="none" w:sz="0" w:space="0" w:color="auto"/>
        <w:bottom w:val="none" w:sz="0" w:space="0" w:color="auto"/>
        <w:right w:val="none" w:sz="0" w:space="0" w:color="auto"/>
      </w:divBdr>
    </w:div>
    <w:div w:id="2081824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image" Target="media/image1.gif"/><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20696F-03CB-4B32-99D4-F8C67F5F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简约文档封面模板</Template>
  <TotalTime>88</TotalTime>
  <Pages>37</Pages>
  <Words>1636</Words>
  <Characters>9329</Characters>
  <Application>Microsoft Office Word</Application>
  <DocSecurity>0</DocSecurity>
  <Lines>77</Lines>
  <Paragraphs>21</Paragraphs>
  <ScaleCrop>false</ScaleCrop>
  <Company>微软中国</Company>
  <LinksUpToDate>false</LinksUpToDate>
  <CharactersWithSpaces>10944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10</cp:revision>
  <cp:lastPrinted>2020-07-30T02:37:00Z</cp:lastPrinted>
  <dcterms:created xsi:type="dcterms:W3CDTF">2020-07-29T09:42:00Z</dcterms:created>
  <dcterms:modified xsi:type="dcterms:W3CDTF">2020-08-05T09:04:00Z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